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9566" w14:textId="77777777" w:rsidR="004C5AA4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Q&amp;A Session for It Worked for Me: </w:t>
      </w:r>
      <w:proofErr w:type="spellStart"/>
      <w:proofErr w:type="gramStart"/>
      <w:r>
        <w:rPr>
          <w:b/>
          <w:sz w:val="32"/>
          <w:szCs w:val="32"/>
        </w:rPr>
        <w:t>In”FUN</w:t>
      </w:r>
      <w:proofErr w:type="gramEnd"/>
      <w:r>
        <w:rPr>
          <w:b/>
          <w:sz w:val="32"/>
          <w:szCs w:val="32"/>
        </w:rPr>
        <w:t>”matics</w:t>
      </w:r>
      <w:proofErr w:type="spellEnd"/>
      <w:r>
        <w:rPr>
          <w:b/>
          <w:sz w:val="32"/>
          <w:szCs w:val="32"/>
        </w:rPr>
        <w:t xml:space="preserve"> in the Cancer Registry</w:t>
      </w:r>
    </w:p>
    <w:p w14:paraId="4F2D19C9" w14:textId="2E4A4AC3" w:rsidR="004C5AA4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</w:t>
      </w:r>
      <w:r w:rsidR="00830611">
        <w:rPr>
          <w:sz w:val="32"/>
          <w:szCs w:val="32"/>
        </w:rPr>
        <w:t>3</w:t>
      </w:r>
      <w:r>
        <w:rPr>
          <w:sz w:val="32"/>
          <w:szCs w:val="32"/>
        </w:rPr>
        <w:t>, 2023</w:t>
      </w:r>
    </w:p>
    <w:tbl>
      <w:tblPr>
        <w:tblStyle w:val="a"/>
        <w:tblW w:w="12960" w:type="dxa"/>
        <w:tblBorders>
          <w:top w:val="single" w:sz="4" w:space="0" w:color="666666"/>
          <w:left w:val="single" w:sz="4" w:space="0" w:color="000000"/>
          <w:bottom w:val="single" w:sz="4" w:space="0" w:color="666666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940"/>
        <w:gridCol w:w="5940"/>
      </w:tblGrid>
      <w:tr w:rsidR="004C5AA4" w14:paraId="54A1126E" w14:textId="77777777" w:rsidTr="004C5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043028C" w14:textId="77777777" w:rsidR="004C5AA4" w:rsidRDefault="00000000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</w:t>
            </w:r>
          </w:p>
        </w:tc>
        <w:tc>
          <w:tcPr>
            <w:tcW w:w="5940" w:type="dxa"/>
          </w:tcPr>
          <w:p w14:paraId="75C5761E" w14:textId="77777777" w:rsidR="004C5AA4" w:rsidRDefault="00000000">
            <w:pPr>
              <w:ind w:right="-8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Question</w:t>
            </w:r>
          </w:p>
        </w:tc>
        <w:tc>
          <w:tcPr>
            <w:tcW w:w="5940" w:type="dxa"/>
          </w:tcPr>
          <w:p w14:paraId="3351651F" w14:textId="77777777" w:rsidR="004C5AA4" w:rsidRDefault="00000000">
            <w:pPr>
              <w:ind w:right="-8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Answer</w:t>
            </w:r>
          </w:p>
        </w:tc>
      </w:tr>
      <w:tr w:rsidR="004C5AA4" w14:paraId="51B9E3CD" w14:textId="77777777" w:rsidTr="004C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24CDA55" w14:textId="77777777" w:rsidR="004C5AA4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</w:tcPr>
          <w:p w14:paraId="1960B697" w14:textId="77777777" w:rsidR="004C5AA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updates on what the new credential name is going to be?</w:t>
            </w:r>
          </w:p>
        </w:tc>
        <w:tc>
          <w:tcPr>
            <w:tcW w:w="5940" w:type="dxa"/>
          </w:tcPr>
          <w:p w14:paraId="2E496BD0" w14:textId="09072F14" w:rsidR="004C5AA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 xml:space="preserve">I understand it will be introduced </w:t>
            </w:r>
            <w:r w:rsidR="00EF4C07">
              <w:t>in late August.</w:t>
            </w:r>
          </w:p>
        </w:tc>
      </w:tr>
      <w:tr w:rsidR="004C5AA4" w14:paraId="156B0512" w14:textId="77777777" w:rsidTr="004C5A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365161F" w14:textId="77777777" w:rsidR="004C5AA4" w:rsidRPr="00EF4C07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5940" w:type="dxa"/>
          </w:tcPr>
          <w:p w14:paraId="380E9D9F" w14:textId="77777777" w:rsidR="004C5AA4" w:rsidRPr="00EF4C0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F4C07">
              <w:rPr>
                <w:bCs/>
              </w:rPr>
              <w:t>Are there any helpful sites/people that can help guide a current CTR with 2 yrs. experience towards career growth and development?</w:t>
            </w:r>
          </w:p>
        </w:tc>
        <w:tc>
          <w:tcPr>
            <w:tcW w:w="5940" w:type="dxa"/>
          </w:tcPr>
          <w:p w14:paraId="23C1A7FE" w14:textId="6A3CCCF5" w:rsidR="004C5AA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would start with </w:t>
            </w:r>
            <w:hyperlink r:id="rId8">
              <w:r>
                <w:rPr>
                  <w:color w:val="0563C1"/>
                  <w:u w:val="single"/>
                </w:rPr>
                <w:t>NCRA</w:t>
              </w:r>
            </w:hyperlink>
            <w:r w:rsidR="00EF4C07">
              <w:t xml:space="preserve"> for hospital registrars. Central registry staff may try the NAACCR mentorship program. </w:t>
            </w:r>
          </w:p>
          <w:p w14:paraId="5A3C913D" w14:textId="172F792D" w:rsidR="00EF4C0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EF4C07" w:rsidRPr="0012691A">
                <w:rPr>
                  <w:rStyle w:val="Hyperlink"/>
                </w:rPr>
                <w:t>https://www.naaccr.org/naaccr-mentorship-program/</w:t>
              </w:r>
            </w:hyperlink>
            <w:r w:rsidR="00EF4C07">
              <w:t xml:space="preserve"> </w:t>
            </w:r>
          </w:p>
          <w:p w14:paraId="57567CD6" w14:textId="77777777" w:rsidR="004C5AA4" w:rsidRDefault="004C5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2BFFF51C" w14:textId="77777777" w:rsidR="004C5AA4" w:rsidRDefault="004C5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C5AA4" w14:paraId="5A3CF608" w14:textId="77777777" w:rsidTr="004C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5AE4B78" w14:textId="77777777" w:rsidR="004C5AA4" w:rsidRPr="00EF4C07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5940" w:type="dxa"/>
          </w:tcPr>
          <w:p w14:paraId="4A9222D2" w14:textId="46D6C270" w:rsidR="004C5AA4" w:rsidRPr="00EF4C07" w:rsidRDefault="00EF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F4C07">
              <w:rPr>
                <w:bCs/>
              </w:rPr>
              <w:t>Kelly, at your facility do you have a lot of user-defined fields for data items related to data requests?  For example, pregnancy per current slide.</w:t>
            </w:r>
          </w:p>
        </w:tc>
        <w:tc>
          <w:tcPr>
            <w:tcW w:w="5940" w:type="dxa"/>
          </w:tcPr>
          <w:p w14:paraId="634E9F2A" w14:textId="77777777" w:rsidR="004C5AA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Yes, we go over our fields once per year to see if any are underutilized and what is new that needs info collected ASAP, we had COVID as a UDF in March of 2020, long before it became a field.</w:t>
            </w:r>
          </w:p>
        </w:tc>
      </w:tr>
      <w:tr w:rsidR="004C5AA4" w14:paraId="05EF34B1" w14:textId="77777777" w:rsidTr="004C5A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FB780B2" w14:textId="77777777" w:rsidR="004C5AA4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</w:tcPr>
          <w:p w14:paraId="6DD12D2A" w14:textId="00527E26" w:rsidR="004C5AA4" w:rsidRDefault="00EF4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Kelly, at your facility do you have a lot of user-defined fields for data items related to data requests?  </w:t>
            </w:r>
            <w:r w:rsidRPr="00EF4C07">
              <w:rPr>
                <w:bCs/>
              </w:rPr>
              <w:t>For example, pregnancy per current slide.</w:t>
            </w:r>
          </w:p>
        </w:tc>
        <w:tc>
          <w:tcPr>
            <w:tcW w:w="5940" w:type="dxa"/>
          </w:tcPr>
          <w:p w14:paraId="0CBE91E2" w14:textId="77777777" w:rsidR="004C5AA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ICD CODE-10 O00-O9A covers Pregnancy, childbirth, and the puerperium.  Per STORE values beginning w/ G-P and others are allowed so it could be collected.</w:t>
            </w:r>
          </w:p>
        </w:tc>
      </w:tr>
      <w:tr w:rsidR="004C5AA4" w14:paraId="4C64E4D1" w14:textId="77777777" w:rsidTr="004C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4C51682" w14:textId="77777777" w:rsidR="004C5AA4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</w:tcPr>
          <w:p w14:paraId="57FD5982" w14:textId="2578E10C" w:rsidR="004C5AA4" w:rsidRDefault="00EF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Kelly, what kind of data do you submit to Cancer Committee?</w:t>
            </w:r>
          </w:p>
        </w:tc>
        <w:tc>
          <w:tcPr>
            <w:tcW w:w="5940" w:type="dxa"/>
          </w:tcPr>
          <w:p w14:paraId="2D5FB9BA" w14:textId="77777777" w:rsidR="004C5AA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NCDB tools/resources, annual stats, comparison from hospital to hospital in our network, staging completion</w:t>
            </w:r>
          </w:p>
        </w:tc>
      </w:tr>
      <w:tr w:rsidR="004C5AA4" w14:paraId="23DB8231" w14:textId="77777777" w:rsidTr="004C5A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5AB145E" w14:textId="77777777" w:rsidR="004C5AA4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</w:tcPr>
          <w:p w14:paraId="1F395050" w14:textId="77777777" w:rsidR="004C5AA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thought MRN is PHI?</w:t>
            </w:r>
          </w:p>
        </w:tc>
        <w:tc>
          <w:tcPr>
            <w:tcW w:w="5940" w:type="dxa"/>
          </w:tcPr>
          <w:p w14:paraId="74CAD1B2" w14:textId="77777777" w:rsidR="004C5AA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It was fake on the screen as I pulled the slide from a previous presentation where it was mentioned it was fake.</w:t>
            </w:r>
            <w:sdt>
              <w:sdtPr>
                <w:tag w:val="goog_rdk_0"/>
                <w:id w:val="-1361972940"/>
              </w:sdtPr>
              <w:sdtContent>
                <w:r>
                  <w:t xml:space="preserve"> Thank you for your question.</w:t>
                </w:r>
              </w:sdtContent>
            </w:sdt>
          </w:p>
        </w:tc>
      </w:tr>
      <w:tr w:rsidR="004C5AA4" w14:paraId="1107B68B" w14:textId="77777777" w:rsidTr="004C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71E5443" w14:textId="77777777" w:rsidR="004C5AA4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</w:tcPr>
          <w:p w14:paraId="21936C9A" w14:textId="77777777" w:rsidR="004C5AA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Which cancer registry software do you think utilizes informatics the best? I feel like some of the software is so behind what we need.</w:t>
            </w:r>
          </w:p>
        </w:tc>
        <w:tc>
          <w:tcPr>
            <w:tcW w:w="5940" w:type="dxa"/>
          </w:tcPr>
          <w:p w14:paraId="2FBA16C1" w14:textId="77777777" w:rsidR="004C5AA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I would always recommend you get a one-hour demo of EACH software if possible.  I had all 10 CTR's involved in choosing a new vendor</w:t>
            </w:r>
            <w:sdt>
              <w:sdtPr>
                <w:tag w:val="goog_rdk_1"/>
                <w:id w:val="-851412298"/>
              </w:sdtPr>
              <w:sdtContent>
                <w:r>
                  <w:t>.</w:t>
                </w:r>
              </w:sdtContent>
            </w:sdt>
          </w:p>
        </w:tc>
      </w:tr>
      <w:tr w:rsidR="004C5AA4" w14:paraId="5D919D97" w14:textId="77777777" w:rsidTr="004C5A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FF2B076" w14:textId="77777777" w:rsidR="004C5AA4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</w:tcPr>
          <w:p w14:paraId="4C688106" w14:textId="77777777" w:rsidR="004C5AA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Agree w/ Kelly - often need to verify data even as we see it in EMR (for example, verify medication administration dates per nurse documentation as physicians may be off in their notes)</w:t>
            </w:r>
          </w:p>
        </w:tc>
        <w:tc>
          <w:tcPr>
            <w:tcW w:w="5940" w:type="dxa"/>
          </w:tcPr>
          <w:p w14:paraId="602A9B38" w14:textId="3E98E511" w:rsidR="004C5AA4" w:rsidRDefault="00EF4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Thank you for your comment!</w:t>
            </w:r>
          </w:p>
        </w:tc>
      </w:tr>
    </w:tbl>
    <w:p w14:paraId="3657996D" w14:textId="77777777" w:rsidR="004C5AA4" w:rsidRDefault="00000000">
      <w:r>
        <w:br w:type="page"/>
      </w:r>
    </w:p>
    <w:tbl>
      <w:tblPr>
        <w:tblStyle w:val="a0"/>
        <w:tblW w:w="12960" w:type="dxa"/>
        <w:tblBorders>
          <w:top w:val="single" w:sz="4" w:space="0" w:color="666666"/>
          <w:left w:val="single" w:sz="4" w:space="0" w:color="000000"/>
          <w:bottom w:val="single" w:sz="4" w:space="0" w:color="666666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940"/>
        <w:gridCol w:w="5940"/>
      </w:tblGrid>
      <w:tr w:rsidR="004C5AA4" w14:paraId="625118BD" w14:textId="77777777" w:rsidTr="004C5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9EB63AA" w14:textId="77777777" w:rsidR="004C5AA4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</w:tcPr>
          <w:p w14:paraId="465B316C" w14:textId="77777777" w:rsidR="004C5AA4" w:rsidRPr="00EF4C0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EF4C07">
              <w:rPr>
                <w:b w:val="0"/>
                <w:bCs/>
              </w:rPr>
              <w:t>Do you think in the future that CTR's job scope is going to expand with the new credential change?</w:t>
            </w:r>
          </w:p>
        </w:tc>
        <w:tc>
          <w:tcPr>
            <w:tcW w:w="5940" w:type="dxa"/>
          </w:tcPr>
          <w:p w14:paraId="3383CCB5" w14:textId="48B0EFBA" w:rsidR="004C5AA4" w:rsidRPr="00EF4C0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/>
              </w:rPr>
            </w:pPr>
            <w:r w:rsidRPr="00EF4C07">
              <w:rPr>
                <w:b w:val="0"/>
                <w:bCs/>
              </w:rPr>
              <w:t>Great question and we shall see</w:t>
            </w:r>
            <w:sdt>
              <w:sdtPr>
                <w:rPr>
                  <w:bCs/>
                </w:rPr>
                <w:tag w:val="goog_rdk_2"/>
                <w:id w:val="-447541586"/>
              </w:sdtPr>
              <w:sdtContent>
                <w:r w:rsidRPr="00EF4C07">
                  <w:rPr>
                    <w:b w:val="0"/>
                    <w:bCs/>
                  </w:rPr>
                  <w:t>!</w:t>
                </w:r>
              </w:sdtContent>
            </w:sdt>
            <w:sdt>
              <w:sdtPr>
                <w:rPr>
                  <w:bCs/>
                </w:rPr>
                <w:tag w:val="goog_rdk_3"/>
                <w:id w:val="1740518645"/>
                <w:showingPlcHdr/>
              </w:sdtPr>
              <w:sdtContent>
                <w:r w:rsidR="00EF4C07">
                  <w:rPr>
                    <w:b w:val="0"/>
                    <w:bCs/>
                  </w:rPr>
                  <w:t xml:space="preserve">     </w:t>
                </w:r>
              </w:sdtContent>
            </w:sdt>
          </w:p>
        </w:tc>
      </w:tr>
      <w:tr w:rsidR="004C5AA4" w14:paraId="599A6D4A" w14:textId="77777777" w:rsidTr="004C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C2EF475" w14:textId="77777777" w:rsidR="004C5AA4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</w:tcPr>
          <w:p w14:paraId="106518A1" w14:textId="77777777" w:rsidR="004C5AA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Forgive me if you mentioned it, but does MD Anderson still use its own developed software, or have you gone commercial?</w:t>
            </w:r>
          </w:p>
        </w:tc>
        <w:tc>
          <w:tcPr>
            <w:tcW w:w="5940" w:type="dxa"/>
          </w:tcPr>
          <w:p w14:paraId="116E9017" w14:textId="77777777" w:rsidR="004C5AA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 xml:space="preserve">Yes, we went commercial back in 2016 and currently use </w:t>
            </w:r>
            <w:proofErr w:type="spellStart"/>
            <w:r>
              <w:t>Oncolog</w:t>
            </w:r>
            <w:proofErr w:type="spellEnd"/>
            <w:r>
              <w:t>.  I believe all of the cancer registry software out there can do what I was demoing.</w:t>
            </w:r>
          </w:p>
        </w:tc>
      </w:tr>
      <w:tr w:rsidR="004C5AA4" w14:paraId="2E1FABDD" w14:textId="77777777" w:rsidTr="004C5A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45F8CCC" w14:textId="77777777" w:rsidR="004C5AA4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</w:tcPr>
          <w:p w14:paraId="30A92A94" w14:textId="77777777" w:rsidR="004C5AA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With all the talk about AI - how will this affect how data is collected and analyzed?</w:t>
            </w:r>
          </w:p>
        </w:tc>
        <w:tc>
          <w:tcPr>
            <w:tcW w:w="5940" w:type="dxa"/>
          </w:tcPr>
          <w:sdt>
            <w:sdtPr>
              <w:tag w:val="goog_rdk_5"/>
              <w:id w:val="1840734087"/>
            </w:sdtPr>
            <w:sdtContent>
              <w:p w14:paraId="64D339A5" w14:textId="77777777" w:rsidR="004C5AA4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CTR's will ALWAYS be a necessary component, if anything AI has elevated our knowledge base, we still are the key to organizing the data flow. Somedays I feel like an air traffic controller and if someone is not paying attention, there could be a bad crash</w:t>
                </w:r>
                <w:sdt>
                  <w:sdtPr>
                    <w:tag w:val="goog_rdk_4"/>
                    <w:id w:val="-580446412"/>
                  </w:sdtPr>
                  <w:sdtContent>
                    <w:r>
                      <w:t>.</w:t>
                    </w:r>
                  </w:sdtContent>
                </w:sdt>
              </w:p>
            </w:sdtContent>
          </w:sdt>
          <w:sdt>
            <w:sdtPr>
              <w:tag w:val="goog_rdk_8"/>
              <w:id w:val="1334106943"/>
            </w:sdtPr>
            <w:sdtContent>
              <w:p w14:paraId="16574C88" w14:textId="77777777" w:rsidR="004C5AA4" w:rsidRPr="00EF4C07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tag w:val="goog_rdk_6"/>
                    <w:id w:val="295190299"/>
                  </w:sdtPr>
                  <w:sdtContent>
                    <w:r>
                      <w:t xml:space="preserve">I believe it will allow us to keep up with the demands of our data collection and </w:t>
                    </w:r>
                    <w:proofErr w:type="gramStart"/>
                    <w:r>
                      <w:t>allowing</w:t>
                    </w:r>
                    <w:proofErr w:type="gramEnd"/>
                    <w:r>
                      <w:t xml:space="preserve"> us to take advantage of our skill sets and collaborate with AI. </w:t>
                    </w:r>
                  </w:sdtContent>
                </w:sdt>
                <w:sdt>
                  <w:sdtPr>
                    <w:tag w:val="goog_rdk_7"/>
                    <w:id w:val="948669360"/>
                  </w:sdtPr>
                  <w:sdtContent/>
                </w:sdt>
              </w:p>
            </w:sdtContent>
          </w:sdt>
        </w:tc>
      </w:tr>
      <w:tr w:rsidR="004C5AA4" w14:paraId="09864790" w14:textId="77777777" w:rsidTr="004C5A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0110871" w14:textId="77777777" w:rsidR="004C5AA4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</w:tcPr>
          <w:p w14:paraId="787D91A4" w14:textId="77777777" w:rsidR="004C5AA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you have any suggestions of how college graduates in Bioinformatics can get into the field of Cancer Data?</w:t>
            </w:r>
          </w:p>
        </w:tc>
        <w:tc>
          <w:tcPr>
            <w:tcW w:w="5940" w:type="dxa"/>
          </w:tcPr>
          <w:p w14:paraId="0449426F" w14:textId="77777777" w:rsidR="004C5AA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Amy did the presentation with helpful sites to help guide with Informatics specifically.</w:t>
            </w:r>
            <w:sdt>
              <w:sdtPr>
                <w:tag w:val="goog_rdk_9"/>
                <w:id w:val="1985351311"/>
              </w:sdtPr>
              <w:sdtContent>
                <w:r>
                  <w:t xml:space="preserve"> </w:t>
                </w:r>
              </w:sdtContent>
            </w:sdt>
          </w:p>
        </w:tc>
      </w:tr>
      <w:tr w:rsidR="004C5AA4" w14:paraId="301D4558" w14:textId="77777777" w:rsidTr="004C5A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F740B5E" w14:textId="77777777" w:rsidR="004C5AA4" w:rsidRDefault="004C5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5940" w:type="dxa"/>
          </w:tcPr>
          <w:p w14:paraId="21E50DDC" w14:textId="77777777" w:rsidR="004C5AA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question is for Kelly: how many people staff your follow up group?  And is it active or passive follow up?</w:t>
            </w:r>
          </w:p>
        </w:tc>
        <w:tc>
          <w:tcPr>
            <w:tcW w:w="5940" w:type="dxa"/>
          </w:tcPr>
          <w:p w14:paraId="6B517C5F" w14:textId="77777777" w:rsidR="004C5AA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tag w:val="goog_rdk_11"/>
                <w:id w:val="-619460069"/>
              </w:sdtPr>
              <w:sdtContent>
                <w:r>
                  <w:t xml:space="preserve">I have 5 people who do follow up on over 150,000 people. We use a lot of automation. We primarily do passive follow up but also active on about 15 percent of our patients </w:t>
                </w:r>
              </w:sdtContent>
            </w:sdt>
          </w:p>
        </w:tc>
      </w:tr>
    </w:tbl>
    <w:p w14:paraId="2E7E3ADB" w14:textId="77777777" w:rsidR="004C5AA4" w:rsidRDefault="004C5AA4">
      <w:pPr>
        <w:ind w:right="-810"/>
      </w:pPr>
    </w:p>
    <w:sectPr w:rsidR="004C5AA4"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83E2" w14:textId="77777777" w:rsidR="00F15F28" w:rsidRDefault="00F15F28">
      <w:pPr>
        <w:spacing w:after="0" w:line="240" w:lineRule="auto"/>
      </w:pPr>
      <w:r>
        <w:separator/>
      </w:r>
    </w:p>
  </w:endnote>
  <w:endnote w:type="continuationSeparator" w:id="0">
    <w:p w14:paraId="110ABD86" w14:textId="77777777" w:rsidR="00F15F28" w:rsidRDefault="00F1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3D9A" w14:textId="77777777" w:rsidR="004C5AA4" w:rsidRDefault="00000000">
    <w:pPr>
      <w:spacing w:after="0"/>
    </w:pPr>
    <w:r>
      <w:t xml:space="preserve">Q&amp;A Session for </w:t>
    </w:r>
    <w:proofErr w:type="spellStart"/>
    <w:proofErr w:type="gramStart"/>
    <w:r>
      <w:t>In”FUN</w:t>
    </w:r>
    <w:proofErr w:type="gramEnd"/>
    <w:r>
      <w:t>”matics</w:t>
    </w:r>
    <w:proofErr w:type="spellEnd"/>
    <w:r>
      <w:t xml:space="preserve"> in Cancer Registry</w:t>
    </w:r>
  </w:p>
  <w:p w14:paraId="3572FD9C" w14:textId="5676D9A3" w:rsidR="004C5AA4" w:rsidRDefault="00000000">
    <w:r>
      <w:t>July 1</w:t>
    </w:r>
    <w:r w:rsidR="00830611">
      <w:t>3</w:t>
    </w:r>
    <w:r>
      <w:t>, 2023</w:t>
    </w:r>
  </w:p>
  <w:p w14:paraId="17781A26" w14:textId="77777777" w:rsidR="004C5A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C07">
      <w:rPr>
        <w:noProof/>
        <w:color w:val="000000"/>
      </w:rPr>
      <w:t>1</w:t>
    </w:r>
    <w:r>
      <w:rPr>
        <w:color w:val="000000"/>
      </w:rPr>
      <w:fldChar w:fldCharType="end"/>
    </w:r>
  </w:p>
  <w:p w14:paraId="758FDA6D" w14:textId="77777777" w:rsidR="004C5AA4" w:rsidRDefault="004C5A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3D04" w14:textId="77777777" w:rsidR="00F15F28" w:rsidRDefault="00F15F28">
      <w:pPr>
        <w:spacing w:after="0" w:line="240" w:lineRule="auto"/>
      </w:pPr>
      <w:r>
        <w:separator/>
      </w:r>
    </w:p>
  </w:footnote>
  <w:footnote w:type="continuationSeparator" w:id="0">
    <w:p w14:paraId="71D1E352" w14:textId="77777777" w:rsidR="00F15F28" w:rsidRDefault="00F1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4629A"/>
    <w:multiLevelType w:val="multilevel"/>
    <w:tmpl w:val="06DEC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0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A4"/>
    <w:rsid w:val="002A4423"/>
    <w:rsid w:val="004C5AA4"/>
    <w:rsid w:val="00830611"/>
    <w:rsid w:val="00EF4C07"/>
    <w:rsid w:val="00F1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5E20"/>
  <w15:docId w15:val="{7EDDFC65-13D5-44AF-9C0F-5D023F5C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4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4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335"/>
  </w:style>
  <w:style w:type="paragraph" w:styleId="Footer">
    <w:name w:val="footer"/>
    <w:basedOn w:val="Normal"/>
    <w:link w:val="FooterChar"/>
    <w:uiPriority w:val="99"/>
    <w:unhideWhenUsed/>
    <w:rsid w:val="004E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335"/>
  </w:style>
  <w:style w:type="paragraph" w:styleId="ListParagraph">
    <w:name w:val="List Paragraph"/>
    <w:basedOn w:val="Normal"/>
    <w:uiPriority w:val="34"/>
    <w:qFormat/>
    <w:rsid w:val="007F6A0C"/>
    <w:pPr>
      <w:ind w:left="720"/>
      <w:contextualSpacing/>
    </w:pPr>
  </w:style>
  <w:style w:type="table" w:styleId="GridTable2">
    <w:name w:val="Grid Table 2"/>
    <w:basedOn w:val="TableNormal"/>
    <w:uiPriority w:val="47"/>
    <w:rsid w:val="002014A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227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r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accr.org/naaccr-mentorship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qWPbhVU1p/IW3n29bvndWlY4oA==">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Kulmacz</dc:creator>
  <cp:lastModifiedBy>Angela Martin</cp:lastModifiedBy>
  <cp:revision>3</cp:revision>
  <dcterms:created xsi:type="dcterms:W3CDTF">2023-07-24T15:40:00Z</dcterms:created>
  <dcterms:modified xsi:type="dcterms:W3CDTF">2023-07-24T18:07:00Z</dcterms:modified>
</cp:coreProperties>
</file>