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ECA9" w14:textId="7E4477EC" w:rsidR="007E0BB6" w:rsidRDefault="005604B9" w:rsidP="005604B9">
      <w:pPr>
        <w:pStyle w:val="Heading1"/>
      </w:pPr>
      <w:r>
        <w:t>Quiz 1-C</w:t>
      </w:r>
      <w:r w:rsidR="00827023">
        <w:t>lass of Case</w:t>
      </w:r>
    </w:p>
    <w:p w14:paraId="09A61101" w14:textId="77777777" w:rsidR="005604B9" w:rsidRPr="005604B9" w:rsidRDefault="005604B9" w:rsidP="005604B9"/>
    <w:p w14:paraId="6798F538" w14:textId="77777777" w:rsidR="007E0BB6" w:rsidRDefault="007E0BB6" w:rsidP="007E0BB6">
      <w:pPr>
        <w:pStyle w:val="ListParagraph"/>
        <w:numPr>
          <w:ilvl w:val="0"/>
          <w:numId w:val="2"/>
        </w:numPr>
      </w:pPr>
      <w:r>
        <w:t>A patient was diagnosed with breast cancer at another facility. She then came to your facility for an FNA of an enlarged lymph node. The FNA was positive for metastatic breast cancer. The patient went elsewhere for surgery and adjuvant treatment.</w:t>
      </w:r>
    </w:p>
    <w:p w14:paraId="72045FD9" w14:textId="77777777" w:rsidR="007E0BB6" w:rsidRPr="00594DF8" w:rsidRDefault="007E0BB6" w:rsidP="007E0BB6">
      <w:pPr>
        <w:pStyle w:val="ListParagraph"/>
        <w:numPr>
          <w:ilvl w:val="1"/>
          <w:numId w:val="2"/>
        </w:numPr>
      </w:pPr>
      <w:r w:rsidRPr="00594DF8">
        <w:t>00 Initial diagnosis at the reporting facility AND all treatment or a decision not to treat was done elsewhere</w:t>
      </w:r>
    </w:p>
    <w:p w14:paraId="2CDE075D" w14:textId="77777777" w:rsidR="007E0BB6" w:rsidRPr="00594DF8" w:rsidRDefault="007E0BB6" w:rsidP="007E0BB6">
      <w:pPr>
        <w:pStyle w:val="ListParagraph"/>
        <w:numPr>
          <w:ilvl w:val="1"/>
          <w:numId w:val="2"/>
        </w:numPr>
      </w:pPr>
      <w:r w:rsidRPr="00594DF8">
        <w:t>14 Initial diagnosis at reporting facility AND all first course treatment or a decision not to treat was done at the reporting facility</w:t>
      </w:r>
    </w:p>
    <w:p w14:paraId="5CCD3441" w14:textId="77B4CA35" w:rsidR="007E0BB6" w:rsidRPr="00594DF8" w:rsidRDefault="007E0BB6" w:rsidP="007E0BB6">
      <w:pPr>
        <w:pStyle w:val="ListParagraph"/>
        <w:numPr>
          <w:ilvl w:val="1"/>
          <w:numId w:val="2"/>
        </w:numPr>
      </w:pPr>
      <w:r w:rsidRPr="00594DF8">
        <w:t xml:space="preserve">21 Initial </w:t>
      </w:r>
      <w:r w:rsidR="00A94A47" w:rsidRPr="00594DF8">
        <w:t>diagnoses</w:t>
      </w:r>
      <w:r w:rsidRPr="00594DF8">
        <w:t xml:space="preserve"> elsewhere AND part of first course treatment or a decision not to treat was done at the reporting facility</w:t>
      </w:r>
    </w:p>
    <w:p w14:paraId="475A87AA" w14:textId="77777777" w:rsidR="007E0BB6" w:rsidRPr="00594DF8" w:rsidRDefault="007E0BB6" w:rsidP="002104B0">
      <w:pPr>
        <w:pStyle w:val="ListParagraph"/>
        <w:numPr>
          <w:ilvl w:val="1"/>
          <w:numId w:val="2"/>
        </w:numPr>
      </w:pPr>
      <w:r w:rsidRPr="00594DF8">
        <w:t>30 Initial diagnosis and all first course treatment elsewhere AND reporting facility participated in diagnostic workup (for example, consult only, treatment plan only, staging workup after initial diagnosis elsewhere)</w:t>
      </w:r>
    </w:p>
    <w:p w14:paraId="77136DBB" w14:textId="77777777" w:rsidR="00A04239" w:rsidRPr="00594DF8" w:rsidRDefault="00A04239" w:rsidP="00A04239">
      <w:pPr>
        <w:pStyle w:val="ListParagraph"/>
        <w:numPr>
          <w:ilvl w:val="0"/>
          <w:numId w:val="2"/>
        </w:numPr>
      </w:pPr>
      <w:r w:rsidRPr="00594DF8">
        <w:t>A patient is diagnosed with lung cancer at your facility. The patient does not return for staging work-up or treatment consultation. You do not know if the patient went elsewhere for additional work-up or treatment. The class of case would be...</w:t>
      </w:r>
    </w:p>
    <w:p w14:paraId="3F658B21" w14:textId="77777777" w:rsidR="00A04239" w:rsidRPr="00594DF8" w:rsidRDefault="00A04239" w:rsidP="00A04239">
      <w:pPr>
        <w:pStyle w:val="ListParagraph"/>
        <w:numPr>
          <w:ilvl w:val="1"/>
          <w:numId w:val="2"/>
        </w:numPr>
      </w:pPr>
      <w:r w:rsidRPr="00594DF8">
        <w:t>00 Initial diagnosis at the reporting facility AND all treatment or a decision not to treat was done elsewhere</w:t>
      </w:r>
    </w:p>
    <w:p w14:paraId="359755EB" w14:textId="77777777" w:rsidR="00A04239" w:rsidRPr="00594DF8" w:rsidRDefault="00A04239" w:rsidP="00A04239">
      <w:pPr>
        <w:pStyle w:val="ListParagraph"/>
        <w:numPr>
          <w:ilvl w:val="1"/>
          <w:numId w:val="2"/>
        </w:numPr>
      </w:pPr>
      <w:r w:rsidRPr="00594DF8">
        <w:t>10 Initial diagnosis at the reporting facility or in a staff physician’s office AND part or all of first course treatment or a decision not to treat was at the reporting facility, NOS</w:t>
      </w:r>
    </w:p>
    <w:p w14:paraId="09C7E58D" w14:textId="4BF21034" w:rsidR="00A04239" w:rsidRPr="00594DF8" w:rsidRDefault="00A04239" w:rsidP="00A04239">
      <w:pPr>
        <w:pStyle w:val="ListParagraph"/>
        <w:numPr>
          <w:ilvl w:val="1"/>
          <w:numId w:val="2"/>
        </w:numPr>
      </w:pPr>
      <w:r w:rsidRPr="00594DF8">
        <w:t xml:space="preserve">12 Initial diagnosis in staff physician’s office AND all first course treatment or a decision not to treat was done at the reporting </w:t>
      </w:r>
      <w:r w:rsidR="00D04061" w:rsidRPr="00594DF8">
        <w:t>facility</w:t>
      </w:r>
    </w:p>
    <w:p w14:paraId="54BE0925" w14:textId="77777777" w:rsidR="00A04239" w:rsidRPr="00594DF8" w:rsidRDefault="00A04239" w:rsidP="00A04239">
      <w:pPr>
        <w:pStyle w:val="ListParagraph"/>
        <w:numPr>
          <w:ilvl w:val="1"/>
          <w:numId w:val="2"/>
        </w:numPr>
      </w:pPr>
      <w:r w:rsidRPr="00594DF8">
        <w:t>30 Initial diagnosis and all first course treatment elsewhere AND reporting facility participated in diagnostic workup (for example, consult only, treatment plan only, staging workup after initial diagnosis elsewhere)</w:t>
      </w:r>
    </w:p>
    <w:p w14:paraId="1971AFC1" w14:textId="2E41AB5B" w:rsidR="00A04239" w:rsidRPr="00594DF8" w:rsidRDefault="00A04239" w:rsidP="00A04239">
      <w:pPr>
        <w:numPr>
          <w:ilvl w:val="0"/>
          <w:numId w:val="2"/>
        </w:numPr>
        <w:spacing w:after="200" w:line="276" w:lineRule="auto"/>
        <w:contextualSpacing/>
        <w:rPr>
          <w:rFonts w:ascii="Calibri" w:eastAsia="Calibri" w:hAnsi="Calibri" w:cs="Times New Roman"/>
        </w:rPr>
      </w:pPr>
      <w:r w:rsidRPr="00594DF8">
        <w:rPr>
          <w:rFonts w:ascii="Calibri" w:eastAsia="Calibri" w:hAnsi="Calibri" w:cs="Times New Roman"/>
        </w:rPr>
        <w:t xml:space="preserve">A patient was diagnosed at your facility and then referred to a non-staff medical oncologist. The Medical Oncologist did not recommend treatment due to co-morbid disease. The patient did not seek any additional </w:t>
      </w:r>
      <w:r w:rsidR="00827F7F" w:rsidRPr="00594DF8">
        <w:rPr>
          <w:rFonts w:ascii="Calibri" w:eastAsia="Calibri" w:hAnsi="Calibri" w:cs="Times New Roman"/>
        </w:rPr>
        <w:t>consultations</w:t>
      </w:r>
      <w:r w:rsidRPr="00594DF8">
        <w:rPr>
          <w:rFonts w:ascii="Calibri" w:eastAsia="Calibri" w:hAnsi="Calibri" w:cs="Times New Roman"/>
        </w:rPr>
        <w:t xml:space="preserve"> and did not get any treatment. The patient was eventually admitted to a hospice facility. What is the Class of Case for this patient?</w:t>
      </w:r>
    </w:p>
    <w:p w14:paraId="39703463" w14:textId="77777777" w:rsidR="00A04239" w:rsidRPr="00594DF8" w:rsidRDefault="00A04239" w:rsidP="00A04239">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00 Initial diagnosis at the reporting facility AND all treatment or a decision not to treat was done elsewhere</w:t>
      </w:r>
    </w:p>
    <w:p w14:paraId="2096996D" w14:textId="77777777" w:rsidR="00A04239" w:rsidRPr="00594DF8" w:rsidRDefault="00A04239" w:rsidP="00A04239">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11 Initial in a staff physician’s office AND part of first course treatment or a decision not to treat was at the reporting facility, NOS</w:t>
      </w:r>
    </w:p>
    <w:p w14:paraId="4C88ADCF" w14:textId="77777777" w:rsidR="00A04239" w:rsidRPr="00594DF8" w:rsidRDefault="00A04239" w:rsidP="00A04239">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14 Initial diagnosis at reporting facility AND all first course treatment or a decision not to treat was done at the reporting facility</w:t>
      </w:r>
    </w:p>
    <w:p w14:paraId="3280B56B" w14:textId="77777777" w:rsidR="00A04239" w:rsidRPr="00594DF8" w:rsidRDefault="00A04239" w:rsidP="00A04239">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30 Initial diagnosis and all first course treatment elsewhere AND reporting facility participated in diagnostic workup (for example, consult only, treatment plan only, staging workup after initial diagnosis elsewhere)</w:t>
      </w:r>
    </w:p>
    <w:p w14:paraId="0EBC8DD6" w14:textId="77777777" w:rsidR="00A04239" w:rsidRPr="00594DF8" w:rsidRDefault="00A04239" w:rsidP="00A04239"/>
    <w:p w14:paraId="7299F48D" w14:textId="77777777" w:rsidR="002104B0" w:rsidRPr="00594DF8" w:rsidRDefault="002104B0" w:rsidP="002104B0">
      <w:pPr>
        <w:pStyle w:val="ListParagraph"/>
        <w:ind w:left="1440"/>
      </w:pPr>
    </w:p>
    <w:p w14:paraId="1747ACB4" w14:textId="435AFFDB" w:rsidR="007E0BB6" w:rsidRPr="00594DF8" w:rsidRDefault="007E0BB6" w:rsidP="007E0BB6">
      <w:pPr>
        <w:pStyle w:val="ListParagraph"/>
        <w:numPr>
          <w:ilvl w:val="0"/>
          <w:numId w:val="2"/>
        </w:numPr>
      </w:pPr>
      <w:r w:rsidRPr="00594DF8">
        <w:t xml:space="preserve">A patient was diagnosed with cancer in a physician’s office by a physician with staff privileges at Hospital A and Hospital B. The patient underwent surgical resection at Hospital A and chemotherapy at Hospital B.  Class of </w:t>
      </w:r>
      <w:r w:rsidR="00827F7F" w:rsidRPr="00594DF8">
        <w:t>case for</w:t>
      </w:r>
      <w:r w:rsidRPr="00594DF8">
        <w:t xml:space="preserve"> Hospital B is …</w:t>
      </w:r>
    </w:p>
    <w:p w14:paraId="33B92306" w14:textId="77777777" w:rsidR="007E0BB6" w:rsidRPr="00594DF8" w:rsidRDefault="007E0BB6" w:rsidP="007E0BB6">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00 Initial diagnosis at the reporting facility AND all treatment or a decision not to treat was done elsewhere</w:t>
      </w:r>
    </w:p>
    <w:p w14:paraId="60816868" w14:textId="77777777" w:rsidR="007E0BB6" w:rsidRPr="00594DF8" w:rsidRDefault="007E0BB6" w:rsidP="007E0BB6">
      <w:pPr>
        <w:numPr>
          <w:ilvl w:val="1"/>
          <w:numId w:val="2"/>
        </w:numPr>
        <w:spacing w:after="0" w:line="276" w:lineRule="auto"/>
        <w:contextualSpacing/>
        <w:rPr>
          <w:rFonts w:ascii="Calibri" w:eastAsia="Calibri" w:hAnsi="Calibri" w:cs="Times New Roman"/>
        </w:rPr>
      </w:pPr>
      <w:r w:rsidRPr="00594DF8">
        <w:rPr>
          <w:rFonts w:ascii="Calibri" w:eastAsia="Calibri" w:hAnsi="Calibri" w:cs="Times New Roman"/>
        </w:rPr>
        <w:t>11- Initial diagnosis in staff physician’s office AND part of first course treatment was done at the reporting facility</w:t>
      </w:r>
    </w:p>
    <w:p w14:paraId="5F8F45B5" w14:textId="77777777" w:rsidR="007E0BB6" w:rsidRPr="00594DF8" w:rsidRDefault="007E0BB6" w:rsidP="007E0BB6">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12- Initial diagnosis in staff physician’s office AND all of first course treatment was done at the reporting facility</w:t>
      </w:r>
    </w:p>
    <w:p w14:paraId="16720820" w14:textId="77777777" w:rsidR="007E0BB6" w:rsidRPr="00594DF8" w:rsidRDefault="007E0BB6" w:rsidP="007E0BB6">
      <w:pPr>
        <w:numPr>
          <w:ilvl w:val="1"/>
          <w:numId w:val="2"/>
        </w:numPr>
        <w:spacing w:after="200" w:line="276" w:lineRule="auto"/>
        <w:contextualSpacing/>
        <w:rPr>
          <w:rFonts w:ascii="Calibri" w:eastAsia="Calibri" w:hAnsi="Calibri" w:cs="Times New Roman"/>
        </w:rPr>
      </w:pPr>
      <w:r w:rsidRPr="00594DF8">
        <w:rPr>
          <w:rFonts w:ascii="Calibri" w:eastAsia="Calibri" w:hAnsi="Calibri" w:cs="Times New Roman"/>
        </w:rPr>
        <w:t>21- Initial diagnosis elsewhere AND all first course treatment or a decision not to treat was done at the reporting facility</w:t>
      </w:r>
    </w:p>
    <w:p w14:paraId="2FAE5F29" w14:textId="77777777" w:rsidR="00AC5A71" w:rsidRPr="00594DF8" w:rsidRDefault="00AC5A71" w:rsidP="00985B4B">
      <w:pPr>
        <w:spacing w:after="200" w:line="276" w:lineRule="auto"/>
        <w:contextualSpacing/>
        <w:rPr>
          <w:rFonts w:ascii="Calibri" w:eastAsia="Calibri" w:hAnsi="Calibri" w:cs="Times New Roman"/>
        </w:rPr>
      </w:pPr>
    </w:p>
    <w:p w14:paraId="4F856FD3" w14:textId="77777777" w:rsidR="002104B0" w:rsidRPr="00594DF8" w:rsidRDefault="002104B0" w:rsidP="002104B0">
      <w:pPr>
        <w:pStyle w:val="ListParagraph"/>
        <w:numPr>
          <w:ilvl w:val="0"/>
          <w:numId w:val="2"/>
        </w:numPr>
      </w:pPr>
      <w:r w:rsidRPr="00594DF8">
        <w:t xml:space="preserve">Class of case 00 includes which of the following scenarios? </w:t>
      </w:r>
    </w:p>
    <w:p w14:paraId="4D1FD9E1" w14:textId="77777777" w:rsidR="002104B0" w:rsidRPr="00594DF8" w:rsidRDefault="002104B0" w:rsidP="002104B0">
      <w:pPr>
        <w:pStyle w:val="ListParagraph"/>
        <w:numPr>
          <w:ilvl w:val="1"/>
          <w:numId w:val="2"/>
        </w:numPr>
      </w:pPr>
      <w:r w:rsidRPr="00594DF8">
        <w:t xml:space="preserve">Diagnosed at the reporting facility and treatment given in the staff physician's office </w:t>
      </w:r>
    </w:p>
    <w:p w14:paraId="59F6599D" w14:textId="77777777" w:rsidR="002104B0" w:rsidRPr="00594DF8" w:rsidRDefault="002104B0" w:rsidP="002104B0">
      <w:pPr>
        <w:pStyle w:val="ListParagraph"/>
        <w:numPr>
          <w:ilvl w:val="1"/>
          <w:numId w:val="2"/>
        </w:numPr>
      </w:pPr>
      <w:r w:rsidRPr="00594DF8">
        <w:t xml:space="preserve">Diagnosed in a staff physician’s office and treated in the same staff physician's office </w:t>
      </w:r>
    </w:p>
    <w:p w14:paraId="5AD8C3CF" w14:textId="77777777" w:rsidR="002104B0" w:rsidRPr="00594DF8" w:rsidRDefault="002104B0" w:rsidP="002104B0">
      <w:pPr>
        <w:pStyle w:val="ListParagraph"/>
        <w:numPr>
          <w:ilvl w:val="1"/>
          <w:numId w:val="2"/>
        </w:numPr>
      </w:pPr>
      <w:r w:rsidRPr="00594DF8">
        <w:t xml:space="preserve">Diagnosed at the reporting facility and treated in a non-staff physician’s office </w:t>
      </w:r>
    </w:p>
    <w:p w14:paraId="48DCCBFE" w14:textId="48427CB3" w:rsidR="002104B0" w:rsidRPr="00594DF8" w:rsidRDefault="002104B0" w:rsidP="002104B0">
      <w:pPr>
        <w:pStyle w:val="ListParagraph"/>
        <w:numPr>
          <w:ilvl w:val="1"/>
          <w:numId w:val="2"/>
        </w:numPr>
      </w:pPr>
      <w:r w:rsidRPr="00594DF8">
        <w:t>Diagnosed at the reporting facility. Patient never </w:t>
      </w:r>
      <w:r w:rsidR="00827F7F" w:rsidRPr="00594DF8">
        <w:t>returned. It</w:t>
      </w:r>
      <w:r w:rsidRPr="00594DF8">
        <w:t> is unknown if the patient received treatment</w:t>
      </w:r>
    </w:p>
    <w:p w14:paraId="598AA969" w14:textId="77777777" w:rsidR="002104B0" w:rsidRPr="00594DF8" w:rsidRDefault="002104B0" w:rsidP="002104B0">
      <w:pPr>
        <w:pStyle w:val="ListParagraph"/>
        <w:numPr>
          <w:ilvl w:val="1"/>
          <w:numId w:val="2"/>
        </w:numPr>
      </w:pPr>
      <w:r w:rsidRPr="00594DF8">
        <w:t xml:space="preserve">All of the above </w:t>
      </w:r>
    </w:p>
    <w:p w14:paraId="37920EB1" w14:textId="77777777" w:rsidR="002104B0" w:rsidRPr="00594DF8" w:rsidRDefault="002104B0" w:rsidP="002104B0">
      <w:pPr>
        <w:pStyle w:val="ListParagraph"/>
        <w:numPr>
          <w:ilvl w:val="1"/>
          <w:numId w:val="2"/>
        </w:numPr>
      </w:pPr>
      <w:r w:rsidRPr="00594DF8">
        <w:t xml:space="preserve">A and C only </w:t>
      </w:r>
    </w:p>
    <w:p w14:paraId="794A6534" w14:textId="77777777" w:rsidR="007E0BB6" w:rsidRPr="00594DF8" w:rsidRDefault="002104B0" w:rsidP="002104B0">
      <w:pPr>
        <w:pStyle w:val="ListParagraph"/>
        <w:numPr>
          <w:ilvl w:val="1"/>
          <w:numId w:val="2"/>
        </w:numPr>
      </w:pPr>
      <w:r w:rsidRPr="00594DF8">
        <w:t xml:space="preserve">A, B and C only </w:t>
      </w:r>
    </w:p>
    <w:p w14:paraId="361971FB" w14:textId="77777777" w:rsidR="002104B0" w:rsidRDefault="002104B0" w:rsidP="002104B0"/>
    <w:p w14:paraId="093667DA" w14:textId="77777777" w:rsidR="007E0BB6" w:rsidRPr="00D142D7" w:rsidRDefault="007E0BB6" w:rsidP="007E0BB6">
      <w:pPr>
        <w:rPr>
          <w:sz w:val="24"/>
          <w:szCs w:val="24"/>
        </w:rPr>
      </w:pPr>
      <w:r w:rsidRPr="00D142D7">
        <w:rPr>
          <w:sz w:val="24"/>
          <w:szCs w:val="24"/>
        </w:rPr>
        <w:t>Match the situation to the correct Class of Case from the choices below (Use each value once):</w:t>
      </w:r>
    </w:p>
    <w:p w14:paraId="073ADC7B" w14:textId="77777777" w:rsidR="007E0BB6" w:rsidRPr="00D142D7" w:rsidRDefault="007E0BB6" w:rsidP="007E0BB6">
      <w:pPr>
        <w:rPr>
          <w:sz w:val="24"/>
          <w:szCs w:val="24"/>
        </w:rPr>
      </w:pPr>
    </w:p>
    <w:p w14:paraId="78291CB1" w14:textId="77777777" w:rsidR="007E0BB6" w:rsidRPr="00D142D7" w:rsidRDefault="007E0BB6" w:rsidP="007E0BB6">
      <w:pPr>
        <w:rPr>
          <w:sz w:val="24"/>
          <w:szCs w:val="24"/>
        </w:rPr>
      </w:pPr>
      <w:r w:rsidRPr="00D142D7">
        <w:rPr>
          <w:sz w:val="24"/>
          <w:szCs w:val="24"/>
        </w:rPr>
        <w:t>a)</w:t>
      </w:r>
      <w:r w:rsidRPr="00D142D7">
        <w:rPr>
          <w:sz w:val="24"/>
          <w:szCs w:val="24"/>
        </w:rPr>
        <w:tab/>
        <w:t xml:space="preserve">Patient diagnosed with breast cancer at local clinic and travels to reporting facility for surgery.  </w:t>
      </w:r>
    </w:p>
    <w:p w14:paraId="5C3EB37A" w14:textId="77777777" w:rsidR="007E0BB6" w:rsidRPr="00D142D7" w:rsidRDefault="007E0BB6" w:rsidP="007E0BB6">
      <w:pPr>
        <w:rPr>
          <w:sz w:val="24"/>
          <w:szCs w:val="24"/>
        </w:rPr>
      </w:pPr>
    </w:p>
    <w:p w14:paraId="6C782EDA" w14:textId="023EF268" w:rsidR="007E0BB6" w:rsidRPr="00D142D7" w:rsidRDefault="007E0BB6" w:rsidP="007E0BB6">
      <w:pPr>
        <w:rPr>
          <w:sz w:val="24"/>
          <w:szCs w:val="24"/>
        </w:rPr>
      </w:pPr>
      <w:r w:rsidRPr="00D142D7">
        <w:rPr>
          <w:sz w:val="24"/>
          <w:szCs w:val="24"/>
        </w:rPr>
        <w:t>b)</w:t>
      </w:r>
      <w:r w:rsidRPr="00D142D7">
        <w:rPr>
          <w:sz w:val="24"/>
          <w:szCs w:val="24"/>
        </w:rPr>
        <w:tab/>
        <w:t>Patient dies in ED at reporting facility</w:t>
      </w:r>
      <w:r w:rsidR="00827F7F" w:rsidRPr="00D142D7">
        <w:rPr>
          <w:sz w:val="24"/>
          <w:szCs w:val="24"/>
        </w:rPr>
        <w:t xml:space="preserve">. </w:t>
      </w:r>
      <w:r w:rsidRPr="00D142D7">
        <w:rPr>
          <w:sz w:val="24"/>
          <w:szCs w:val="24"/>
        </w:rPr>
        <w:t>Subsequent autopsy reveals previously undiagnosed pancreatic cancer.</w:t>
      </w:r>
    </w:p>
    <w:p w14:paraId="59AA51BD" w14:textId="77777777" w:rsidR="007E0BB6" w:rsidRPr="00D142D7" w:rsidRDefault="007E0BB6" w:rsidP="007E0BB6">
      <w:pPr>
        <w:rPr>
          <w:sz w:val="24"/>
          <w:szCs w:val="24"/>
        </w:rPr>
      </w:pPr>
    </w:p>
    <w:p w14:paraId="760E92E7" w14:textId="77777777" w:rsidR="007E0BB6" w:rsidRPr="00D142D7" w:rsidRDefault="007E0BB6" w:rsidP="007E0BB6">
      <w:pPr>
        <w:rPr>
          <w:sz w:val="24"/>
          <w:szCs w:val="24"/>
        </w:rPr>
      </w:pPr>
      <w:r w:rsidRPr="00D142D7">
        <w:rPr>
          <w:sz w:val="24"/>
          <w:szCs w:val="24"/>
        </w:rPr>
        <w:t>c)</w:t>
      </w:r>
      <w:r w:rsidRPr="00D142D7">
        <w:rPr>
          <w:sz w:val="24"/>
          <w:szCs w:val="24"/>
        </w:rPr>
        <w:tab/>
        <w:t>Diagnostic radiology at reporting facility identifies tumor in posterior fossa.  Patient undergoes craniotomy at another facility for removal of hemangioblastoma.</w:t>
      </w:r>
    </w:p>
    <w:p w14:paraId="2826A08E" w14:textId="77777777" w:rsidR="007E0BB6" w:rsidRPr="00D142D7" w:rsidRDefault="007E0BB6" w:rsidP="007E0BB6">
      <w:pPr>
        <w:rPr>
          <w:sz w:val="24"/>
          <w:szCs w:val="24"/>
        </w:rPr>
      </w:pPr>
    </w:p>
    <w:p w14:paraId="6CEA2C25" w14:textId="77777777" w:rsidR="007E0BB6" w:rsidRPr="00D142D7" w:rsidRDefault="007E0BB6" w:rsidP="007E0BB6">
      <w:pPr>
        <w:rPr>
          <w:sz w:val="24"/>
          <w:szCs w:val="24"/>
        </w:rPr>
      </w:pPr>
      <w:r w:rsidRPr="00D142D7">
        <w:rPr>
          <w:sz w:val="24"/>
          <w:szCs w:val="24"/>
        </w:rPr>
        <w:lastRenderedPageBreak/>
        <w:t>d)</w:t>
      </w:r>
      <w:r w:rsidRPr="00D142D7">
        <w:rPr>
          <w:sz w:val="24"/>
          <w:szCs w:val="24"/>
        </w:rPr>
        <w:tab/>
        <w:t>Diagnosed with cancer via a biopsy at the reporting facility, the patient does not return for further workup and/or treatment.  No other information available.</w:t>
      </w:r>
    </w:p>
    <w:p w14:paraId="6EAC68FF" w14:textId="77777777" w:rsidR="007E0BB6" w:rsidRPr="00D142D7" w:rsidRDefault="007E0BB6" w:rsidP="007E0BB6">
      <w:pPr>
        <w:rPr>
          <w:sz w:val="24"/>
          <w:szCs w:val="24"/>
        </w:rPr>
      </w:pPr>
    </w:p>
    <w:p w14:paraId="6744EBA8" w14:textId="77777777" w:rsidR="007E0BB6" w:rsidRPr="00D142D7" w:rsidRDefault="007E0BB6" w:rsidP="007E0BB6">
      <w:pPr>
        <w:rPr>
          <w:sz w:val="24"/>
          <w:szCs w:val="24"/>
        </w:rPr>
      </w:pPr>
      <w:r w:rsidRPr="00D142D7">
        <w:rPr>
          <w:sz w:val="24"/>
          <w:szCs w:val="24"/>
        </w:rPr>
        <w:t>e)</w:t>
      </w:r>
      <w:r w:rsidRPr="00D142D7">
        <w:rPr>
          <w:sz w:val="24"/>
          <w:szCs w:val="24"/>
        </w:rPr>
        <w:tab/>
        <w:t>Person in town on business is admitted for an unrelated issue and receives one of their chemotherapy treatments while an inpatient.</w:t>
      </w:r>
    </w:p>
    <w:p w14:paraId="5A1170F5" w14:textId="77777777" w:rsidR="007E0BB6" w:rsidRPr="00D142D7" w:rsidRDefault="007E0BB6" w:rsidP="007E0BB6">
      <w:pPr>
        <w:rPr>
          <w:sz w:val="24"/>
          <w:szCs w:val="24"/>
        </w:rPr>
      </w:pPr>
    </w:p>
    <w:p w14:paraId="6A275A8B" w14:textId="77777777" w:rsidR="007E0BB6" w:rsidRPr="00D142D7" w:rsidRDefault="007E0BB6" w:rsidP="007E0BB6">
      <w:pPr>
        <w:rPr>
          <w:sz w:val="24"/>
          <w:szCs w:val="24"/>
        </w:rPr>
      </w:pPr>
      <w:r w:rsidRPr="00D142D7">
        <w:rPr>
          <w:sz w:val="24"/>
          <w:szCs w:val="24"/>
        </w:rPr>
        <w:t>f)</w:t>
      </w:r>
      <w:r w:rsidRPr="00D142D7">
        <w:rPr>
          <w:sz w:val="24"/>
          <w:szCs w:val="24"/>
        </w:rPr>
        <w:tab/>
        <w:t>Patient has suspicious polyp removed during colonoscopy which is positive for in situ adenocarcinoma.</w:t>
      </w:r>
    </w:p>
    <w:p w14:paraId="02C963C9" w14:textId="77777777" w:rsidR="007E0BB6" w:rsidRPr="00D142D7" w:rsidRDefault="007E0BB6" w:rsidP="007E0BB6">
      <w:pPr>
        <w:rPr>
          <w:sz w:val="24"/>
          <w:szCs w:val="24"/>
        </w:rPr>
      </w:pPr>
    </w:p>
    <w:p w14:paraId="0305CEF8" w14:textId="2C63BF0B" w:rsidR="007E0BB6" w:rsidRPr="00D142D7" w:rsidRDefault="007E0BB6" w:rsidP="007E0BB6">
      <w:pPr>
        <w:rPr>
          <w:sz w:val="24"/>
          <w:szCs w:val="24"/>
        </w:rPr>
      </w:pPr>
      <w:r w:rsidRPr="00D142D7">
        <w:rPr>
          <w:sz w:val="24"/>
          <w:szCs w:val="24"/>
        </w:rPr>
        <w:t>g)</w:t>
      </w:r>
      <w:r w:rsidRPr="00D142D7">
        <w:rPr>
          <w:sz w:val="24"/>
          <w:szCs w:val="24"/>
        </w:rPr>
        <w:tab/>
        <w:t xml:space="preserve">Following a diagnosis of pancreatic cancer at their local hospital, </w:t>
      </w:r>
      <w:r w:rsidR="00827F7F" w:rsidRPr="00D142D7">
        <w:rPr>
          <w:sz w:val="24"/>
          <w:szCs w:val="24"/>
        </w:rPr>
        <w:t>the patient</w:t>
      </w:r>
      <w:r w:rsidRPr="00D142D7">
        <w:rPr>
          <w:sz w:val="24"/>
          <w:szCs w:val="24"/>
        </w:rPr>
        <w:t xml:space="preserve"> has a Whipple procedure at </w:t>
      </w:r>
      <w:r w:rsidR="00827F7F">
        <w:rPr>
          <w:sz w:val="24"/>
          <w:szCs w:val="24"/>
        </w:rPr>
        <w:t>your</w:t>
      </w:r>
      <w:r w:rsidRPr="00D142D7">
        <w:rPr>
          <w:sz w:val="24"/>
          <w:szCs w:val="24"/>
        </w:rPr>
        <w:t xml:space="preserve"> facility</w:t>
      </w:r>
      <w:r w:rsidR="00827F7F" w:rsidRPr="00D142D7">
        <w:rPr>
          <w:sz w:val="24"/>
          <w:szCs w:val="24"/>
        </w:rPr>
        <w:t xml:space="preserve">. </w:t>
      </w:r>
      <w:r w:rsidRPr="00D142D7">
        <w:rPr>
          <w:sz w:val="24"/>
          <w:szCs w:val="24"/>
        </w:rPr>
        <w:t>Returns home for adjuvant chemotherapy.</w:t>
      </w:r>
    </w:p>
    <w:p w14:paraId="10E1B560" w14:textId="77777777" w:rsidR="007E0BB6" w:rsidRPr="00D142D7" w:rsidRDefault="007E0BB6" w:rsidP="007E0BB6">
      <w:pPr>
        <w:rPr>
          <w:sz w:val="24"/>
          <w:szCs w:val="24"/>
        </w:rPr>
      </w:pPr>
    </w:p>
    <w:p w14:paraId="3DF7CD9B" w14:textId="772FE3EE" w:rsidR="007E0BB6" w:rsidRPr="00D142D7" w:rsidRDefault="007E0BB6" w:rsidP="007E0BB6">
      <w:pPr>
        <w:rPr>
          <w:sz w:val="24"/>
          <w:szCs w:val="24"/>
        </w:rPr>
      </w:pPr>
      <w:r w:rsidRPr="00D142D7">
        <w:rPr>
          <w:sz w:val="24"/>
          <w:szCs w:val="24"/>
        </w:rPr>
        <w:t>h)</w:t>
      </w:r>
      <w:r w:rsidRPr="00D142D7">
        <w:rPr>
          <w:sz w:val="24"/>
          <w:szCs w:val="24"/>
        </w:rPr>
        <w:tab/>
        <w:t xml:space="preserve">Patient with history of LUL lobectomy presents two years later with recurrent </w:t>
      </w:r>
      <w:r w:rsidR="00827F7F" w:rsidRPr="00D142D7">
        <w:rPr>
          <w:sz w:val="24"/>
          <w:szCs w:val="24"/>
        </w:rPr>
        <w:t>large</w:t>
      </w:r>
      <w:r w:rsidRPr="00D142D7">
        <w:rPr>
          <w:sz w:val="24"/>
          <w:szCs w:val="24"/>
        </w:rPr>
        <w:t xml:space="preserve"> cell neuroendocrine carcinoma.</w:t>
      </w:r>
    </w:p>
    <w:p w14:paraId="66978C31" w14:textId="77777777" w:rsidR="007E0BB6" w:rsidRPr="00D142D7" w:rsidRDefault="007E0BB6" w:rsidP="007E0BB6">
      <w:pPr>
        <w:rPr>
          <w:sz w:val="24"/>
          <w:szCs w:val="24"/>
        </w:rPr>
      </w:pPr>
    </w:p>
    <w:p w14:paraId="5EEA161B" w14:textId="06320831" w:rsidR="007E0BB6" w:rsidRPr="00D142D7" w:rsidRDefault="007E0BB6" w:rsidP="007E0BB6">
      <w:pPr>
        <w:rPr>
          <w:sz w:val="24"/>
          <w:szCs w:val="24"/>
        </w:rPr>
      </w:pPr>
      <w:r w:rsidRPr="00D142D7">
        <w:rPr>
          <w:sz w:val="24"/>
          <w:szCs w:val="24"/>
        </w:rPr>
        <w:t xml:space="preserve">00 __     </w:t>
      </w:r>
      <w:r w:rsidRPr="00D142D7">
        <w:rPr>
          <w:sz w:val="24"/>
          <w:szCs w:val="24"/>
        </w:rPr>
        <w:tab/>
      </w:r>
      <w:r w:rsidRPr="00D142D7">
        <w:rPr>
          <w:sz w:val="24"/>
          <w:szCs w:val="24"/>
        </w:rPr>
        <w:tab/>
        <w:t xml:space="preserve">10 __     </w:t>
      </w:r>
      <w:r w:rsidRPr="00D142D7">
        <w:rPr>
          <w:sz w:val="24"/>
          <w:szCs w:val="24"/>
        </w:rPr>
        <w:tab/>
      </w:r>
      <w:r w:rsidRPr="00D142D7">
        <w:rPr>
          <w:sz w:val="24"/>
          <w:szCs w:val="24"/>
        </w:rPr>
        <w:tab/>
        <w:t xml:space="preserve">14 __     </w:t>
      </w:r>
      <w:r w:rsidRPr="00D142D7">
        <w:rPr>
          <w:sz w:val="24"/>
          <w:szCs w:val="24"/>
        </w:rPr>
        <w:tab/>
      </w:r>
      <w:r w:rsidRPr="00D142D7">
        <w:rPr>
          <w:sz w:val="24"/>
          <w:szCs w:val="24"/>
        </w:rPr>
        <w:tab/>
        <w:t xml:space="preserve">20 __     </w:t>
      </w:r>
    </w:p>
    <w:p w14:paraId="555EEFA3" w14:textId="77777777" w:rsidR="007E0BB6" w:rsidRPr="00D142D7" w:rsidRDefault="007E0BB6" w:rsidP="007E0BB6">
      <w:pPr>
        <w:rPr>
          <w:sz w:val="24"/>
          <w:szCs w:val="24"/>
        </w:rPr>
      </w:pPr>
    </w:p>
    <w:p w14:paraId="361C1449" w14:textId="265E68AC" w:rsidR="007E0BB6" w:rsidRDefault="007E0BB6" w:rsidP="007E0BB6">
      <w:pPr>
        <w:rPr>
          <w:sz w:val="24"/>
          <w:szCs w:val="24"/>
        </w:rPr>
      </w:pPr>
      <w:r w:rsidRPr="00D142D7">
        <w:rPr>
          <w:sz w:val="24"/>
          <w:szCs w:val="24"/>
        </w:rPr>
        <w:t xml:space="preserve">21 __     </w:t>
      </w:r>
      <w:r w:rsidRPr="00D142D7">
        <w:rPr>
          <w:sz w:val="24"/>
          <w:szCs w:val="24"/>
        </w:rPr>
        <w:tab/>
      </w:r>
      <w:r w:rsidRPr="00D142D7">
        <w:rPr>
          <w:sz w:val="24"/>
          <w:szCs w:val="24"/>
        </w:rPr>
        <w:tab/>
        <w:t xml:space="preserve">31 __     </w:t>
      </w:r>
      <w:r w:rsidRPr="00D142D7">
        <w:rPr>
          <w:sz w:val="24"/>
          <w:szCs w:val="24"/>
        </w:rPr>
        <w:tab/>
      </w:r>
      <w:r w:rsidRPr="00D142D7">
        <w:rPr>
          <w:sz w:val="24"/>
          <w:szCs w:val="24"/>
        </w:rPr>
        <w:tab/>
        <w:t xml:space="preserve">32 __     </w:t>
      </w:r>
      <w:r w:rsidRPr="00D142D7">
        <w:rPr>
          <w:sz w:val="24"/>
          <w:szCs w:val="24"/>
        </w:rPr>
        <w:tab/>
      </w:r>
      <w:r w:rsidRPr="00D142D7">
        <w:rPr>
          <w:sz w:val="24"/>
          <w:szCs w:val="24"/>
        </w:rPr>
        <w:tab/>
        <w:t xml:space="preserve">38 __     </w:t>
      </w:r>
    </w:p>
    <w:p w14:paraId="6E4306B7" w14:textId="119305EC" w:rsidR="005604B9" w:rsidRDefault="005604B9">
      <w:r>
        <w:br w:type="page"/>
      </w:r>
    </w:p>
    <w:p w14:paraId="2F1A2FD6" w14:textId="1C01FC02" w:rsidR="005604B9" w:rsidRDefault="005604B9" w:rsidP="005604B9">
      <w:pPr>
        <w:pStyle w:val="Heading1"/>
      </w:pPr>
      <w:r>
        <w:lastRenderedPageBreak/>
        <w:t>Quiz 2-Terminology</w:t>
      </w:r>
    </w:p>
    <w:p w14:paraId="132D878F" w14:textId="77777777" w:rsidR="005604B9" w:rsidRPr="005604B9" w:rsidRDefault="005604B9" w:rsidP="005604B9"/>
    <w:p w14:paraId="1AA9E7E1" w14:textId="77777777" w:rsidR="005604B9" w:rsidRPr="00B37BA7" w:rsidRDefault="005604B9" w:rsidP="005604B9">
      <w:pPr>
        <w:numPr>
          <w:ilvl w:val="0"/>
          <w:numId w:val="3"/>
        </w:numPr>
        <w:spacing w:after="200" w:line="276" w:lineRule="auto"/>
        <w:contextualSpacing/>
      </w:pPr>
      <w:r w:rsidRPr="00B37BA7">
        <w:t xml:space="preserve">Write the standard abbreviation or symbol as documented in NAACCR </w:t>
      </w:r>
      <w:r>
        <w:t>Recommended Abbreviations for Abstractors</w:t>
      </w:r>
    </w:p>
    <w:p w14:paraId="033172FE" w14:textId="3D517BD5" w:rsidR="005604B9" w:rsidRPr="00B37BA7" w:rsidRDefault="005604B9" w:rsidP="005604B9">
      <w:pPr>
        <w:numPr>
          <w:ilvl w:val="1"/>
          <w:numId w:val="5"/>
        </w:numPr>
        <w:spacing w:after="200" w:line="276" w:lineRule="auto"/>
        <w:contextualSpacing/>
      </w:pPr>
      <w:r w:rsidRPr="00B37BA7">
        <w:t>Alcohol</w:t>
      </w:r>
      <w:r w:rsidRPr="00B37BA7">
        <w:tab/>
      </w:r>
      <w:r w:rsidRPr="00B37BA7">
        <w:tab/>
      </w:r>
      <w:r w:rsidRPr="00B37BA7">
        <w:tab/>
      </w:r>
      <w:r w:rsidRPr="00B37BA7">
        <w:tab/>
      </w:r>
    </w:p>
    <w:p w14:paraId="1B151BFE" w14:textId="7A086C59" w:rsidR="005604B9" w:rsidRPr="00B37BA7" w:rsidRDefault="005604B9" w:rsidP="005604B9">
      <w:pPr>
        <w:numPr>
          <w:ilvl w:val="1"/>
          <w:numId w:val="5"/>
        </w:numPr>
        <w:spacing w:after="200" w:line="276" w:lineRule="auto"/>
        <w:contextualSpacing/>
      </w:pPr>
      <w:r>
        <w:t>Well Differentiated</w:t>
      </w:r>
      <w:r>
        <w:tab/>
      </w:r>
      <w:r>
        <w:tab/>
      </w:r>
    </w:p>
    <w:p w14:paraId="13DFAF14" w14:textId="7F912E86" w:rsidR="005604B9" w:rsidRPr="00B37BA7" w:rsidRDefault="005604B9" w:rsidP="005604B9">
      <w:pPr>
        <w:numPr>
          <w:ilvl w:val="1"/>
          <w:numId w:val="5"/>
        </w:numPr>
        <w:spacing w:after="200" w:line="276" w:lineRule="auto"/>
        <w:contextualSpacing/>
      </w:pPr>
      <w:r>
        <w:t>Hispanic</w:t>
      </w:r>
      <w:r w:rsidRPr="00B37BA7">
        <w:t xml:space="preserve"> Female</w:t>
      </w:r>
      <w:r w:rsidRPr="00B37BA7">
        <w:tab/>
      </w:r>
      <w:r w:rsidRPr="00B37BA7">
        <w:tab/>
      </w:r>
    </w:p>
    <w:p w14:paraId="074C478B" w14:textId="778E5EED" w:rsidR="005604B9" w:rsidRPr="00B37BA7" w:rsidRDefault="005604B9" w:rsidP="005604B9">
      <w:pPr>
        <w:numPr>
          <w:ilvl w:val="1"/>
          <w:numId w:val="5"/>
        </w:numPr>
        <w:spacing w:after="200" w:line="276" w:lineRule="auto"/>
        <w:contextualSpacing/>
      </w:pPr>
      <w:r w:rsidRPr="00B37BA7">
        <w:t>Consistent With</w:t>
      </w:r>
      <w:r w:rsidRPr="00B37BA7">
        <w:tab/>
      </w:r>
      <w:r w:rsidRPr="00B37BA7">
        <w:tab/>
      </w:r>
      <w:r w:rsidRPr="00B37BA7">
        <w:tab/>
      </w:r>
    </w:p>
    <w:p w14:paraId="14615898" w14:textId="69EB490A" w:rsidR="005604B9" w:rsidRPr="00B37BA7" w:rsidRDefault="005604B9" w:rsidP="005604B9">
      <w:pPr>
        <w:numPr>
          <w:ilvl w:val="1"/>
          <w:numId w:val="5"/>
        </w:numPr>
        <w:spacing w:after="200" w:line="276" w:lineRule="auto"/>
        <w:contextualSpacing/>
      </w:pPr>
      <w:r w:rsidRPr="00B37BA7">
        <w:t>Date of Birth</w:t>
      </w:r>
      <w:r w:rsidRPr="00B37BA7">
        <w:tab/>
      </w:r>
      <w:r w:rsidRPr="00B37BA7">
        <w:tab/>
      </w:r>
      <w:r w:rsidRPr="00B37BA7">
        <w:tab/>
      </w:r>
    </w:p>
    <w:p w14:paraId="7590826D" w14:textId="52A9FBE3" w:rsidR="005604B9" w:rsidRPr="00B37BA7" w:rsidRDefault="005604B9" w:rsidP="005604B9">
      <w:pPr>
        <w:numPr>
          <w:ilvl w:val="1"/>
          <w:numId w:val="5"/>
        </w:numPr>
        <w:spacing w:after="200" w:line="276" w:lineRule="auto"/>
        <w:contextualSpacing/>
      </w:pPr>
      <w:r>
        <w:t>Right Upper Outer Quadrant</w:t>
      </w:r>
      <w:r>
        <w:tab/>
      </w:r>
    </w:p>
    <w:p w14:paraId="43E88D2D" w14:textId="48B2471B" w:rsidR="005604B9" w:rsidRPr="00B37BA7" w:rsidRDefault="005604B9" w:rsidP="005604B9">
      <w:pPr>
        <w:numPr>
          <w:ilvl w:val="1"/>
          <w:numId w:val="5"/>
        </w:numPr>
        <w:spacing w:after="200" w:line="276" w:lineRule="auto"/>
        <w:contextualSpacing/>
      </w:pPr>
      <w:r w:rsidRPr="00B37BA7">
        <w:t xml:space="preserve">No </w:t>
      </w:r>
      <w:r>
        <w:t>Evidence of Disease</w:t>
      </w:r>
      <w:r>
        <w:tab/>
      </w:r>
      <w:r>
        <w:tab/>
      </w:r>
    </w:p>
    <w:p w14:paraId="4B7CE1AC" w14:textId="4D33EFC4" w:rsidR="005604B9" w:rsidRDefault="005604B9" w:rsidP="005604B9">
      <w:pPr>
        <w:numPr>
          <w:ilvl w:val="1"/>
          <w:numId w:val="5"/>
        </w:numPr>
        <w:spacing w:after="200" w:line="276" w:lineRule="auto"/>
        <w:contextualSpacing/>
      </w:pPr>
      <w:r w:rsidRPr="00B37BA7">
        <w:t>Positive</w:t>
      </w:r>
      <w:r w:rsidRPr="00B37BA7">
        <w:tab/>
      </w:r>
      <w:r w:rsidRPr="00B37BA7">
        <w:tab/>
      </w:r>
      <w:r w:rsidRPr="00B37BA7">
        <w:tab/>
      </w:r>
      <w:r w:rsidRPr="00B37BA7">
        <w:tab/>
      </w:r>
    </w:p>
    <w:p w14:paraId="10EA53A9" w14:textId="01278722" w:rsidR="005604B9" w:rsidRDefault="005604B9" w:rsidP="005604B9">
      <w:pPr>
        <w:pStyle w:val="ListParagraph"/>
        <w:numPr>
          <w:ilvl w:val="0"/>
          <w:numId w:val="3"/>
        </w:numPr>
      </w:pPr>
      <w:r>
        <w:t xml:space="preserve">Match the prefix/suffix with the best </w:t>
      </w:r>
      <w:r w:rsidR="00D04061">
        <w:t>definition.</w:t>
      </w:r>
    </w:p>
    <w:tbl>
      <w:tblPr>
        <w:tblW w:w="0" w:type="auto"/>
        <w:tblInd w:w="720" w:type="dxa"/>
        <w:tblLook w:val="04A0" w:firstRow="1" w:lastRow="0" w:firstColumn="1" w:lastColumn="0" w:noHBand="0" w:noVBand="1"/>
      </w:tblPr>
      <w:tblGrid>
        <w:gridCol w:w="1086"/>
        <w:gridCol w:w="708"/>
        <w:gridCol w:w="6846"/>
      </w:tblGrid>
      <w:tr w:rsidR="005604B9" w:rsidRPr="00E12D30" w14:paraId="000A5DDD" w14:textId="77777777" w:rsidTr="00B03AE6">
        <w:tc>
          <w:tcPr>
            <w:tcW w:w="1086" w:type="dxa"/>
            <w:shd w:val="clear" w:color="auto" w:fill="auto"/>
          </w:tcPr>
          <w:p w14:paraId="08983B83" w14:textId="77777777" w:rsidR="005604B9" w:rsidRPr="00E12D30" w:rsidRDefault="005604B9" w:rsidP="00B03AE6">
            <w:pPr>
              <w:pStyle w:val="ListParagraph"/>
              <w:spacing w:after="0" w:line="240" w:lineRule="auto"/>
              <w:ind w:left="0"/>
            </w:pPr>
            <w:r>
              <w:t>Peri</w:t>
            </w:r>
          </w:p>
        </w:tc>
        <w:tc>
          <w:tcPr>
            <w:tcW w:w="708" w:type="dxa"/>
            <w:tcBorders>
              <w:bottom w:val="single" w:sz="4" w:space="0" w:color="auto"/>
            </w:tcBorders>
            <w:shd w:val="clear" w:color="auto" w:fill="auto"/>
          </w:tcPr>
          <w:p w14:paraId="532FBE25" w14:textId="24F48C64" w:rsidR="005604B9" w:rsidRPr="00E12D30" w:rsidRDefault="005604B9" w:rsidP="00B03AE6">
            <w:pPr>
              <w:pStyle w:val="ListParagraph"/>
              <w:spacing w:after="0" w:line="240" w:lineRule="auto"/>
              <w:ind w:left="0"/>
            </w:pPr>
          </w:p>
        </w:tc>
        <w:tc>
          <w:tcPr>
            <w:tcW w:w="6846" w:type="dxa"/>
            <w:shd w:val="clear" w:color="auto" w:fill="auto"/>
          </w:tcPr>
          <w:p w14:paraId="699E7C10" w14:textId="77777777" w:rsidR="005604B9" w:rsidRPr="00E12D30" w:rsidRDefault="005604B9" w:rsidP="00B03AE6">
            <w:pPr>
              <w:pStyle w:val="ListParagraph"/>
              <w:spacing w:after="0" w:line="240" w:lineRule="auto"/>
              <w:ind w:left="0"/>
            </w:pPr>
            <w:r>
              <w:t>A: excessive, above normal</w:t>
            </w:r>
          </w:p>
        </w:tc>
      </w:tr>
      <w:tr w:rsidR="005604B9" w:rsidRPr="00E12D30" w14:paraId="0A43DA2B" w14:textId="77777777" w:rsidTr="00B03AE6">
        <w:tc>
          <w:tcPr>
            <w:tcW w:w="1086" w:type="dxa"/>
            <w:shd w:val="clear" w:color="auto" w:fill="auto"/>
          </w:tcPr>
          <w:p w14:paraId="28BF97EA" w14:textId="77777777" w:rsidR="005604B9" w:rsidRPr="00E12D30" w:rsidRDefault="005604B9" w:rsidP="00B03AE6">
            <w:pPr>
              <w:pStyle w:val="ListParagraph"/>
              <w:spacing w:after="0" w:line="240" w:lineRule="auto"/>
              <w:ind w:left="0"/>
            </w:pPr>
            <w:r>
              <w:t>Para</w:t>
            </w:r>
          </w:p>
        </w:tc>
        <w:tc>
          <w:tcPr>
            <w:tcW w:w="708" w:type="dxa"/>
            <w:tcBorders>
              <w:top w:val="single" w:sz="4" w:space="0" w:color="auto"/>
              <w:bottom w:val="single" w:sz="4" w:space="0" w:color="auto"/>
            </w:tcBorders>
            <w:shd w:val="clear" w:color="auto" w:fill="auto"/>
          </w:tcPr>
          <w:p w14:paraId="5933C16D" w14:textId="54BAA68D" w:rsidR="005604B9" w:rsidRPr="00E12D30" w:rsidRDefault="005604B9" w:rsidP="00B03AE6">
            <w:pPr>
              <w:pStyle w:val="ListParagraph"/>
              <w:spacing w:after="0" w:line="240" w:lineRule="auto"/>
              <w:ind w:left="0"/>
            </w:pPr>
          </w:p>
        </w:tc>
        <w:tc>
          <w:tcPr>
            <w:tcW w:w="6846" w:type="dxa"/>
            <w:shd w:val="clear" w:color="auto" w:fill="auto"/>
          </w:tcPr>
          <w:p w14:paraId="31905CC6" w14:textId="77777777" w:rsidR="005604B9" w:rsidRPr="00E12D30" w:rsidRDefault="005604B9" w:rsidP="00B03AE6">
            <w:pPr>
              <w:pStyle w:val="ListParagraph"/>
              <w:spacing w:after="0" w:line="240" w:lineRule="auto"/>
              <w:ind w:left="0"/>
            </w:pPr>
            <w:r>
              <w:t>B: pain</w:t>
            </w:r>
          </w:p>
        </w:tc>
      </w:tr>
      <w:tr w:rsidR="005604B9" w:rsidRPr="00E12D30" w14:paraId="4349F24C" w14:textId="77777777" w:rsidTr="00B03AE6">
        <w:tc>
          <w:tcPr>
            <w:tcW w:w="1086" w:type="dxa"/>
            <w:shd w:val="clear" w:color="auto" w:fill="auto"/>
          </w:tcPr>
          <w:p w14:paraId="68156CF9" w14:textId="77777777" w:rsidR="005604B9" w:rsidRPr="00E12D30" w:rsidRDefault="005604B9" w:rsidP="00B03AE6">
            <w:pPr>
              <w:spacing w:after="0" w:line="240" w:lineRule="auto"/>
            </w:pPr>
            <w:r>
              <w:t>Oma</w:t>
            </w:r>
          </w:p>
        </w:tc>
        <w:tc>
          <w:tcPr>
            <w:tcW w:w="708" w:type="dxa"/>
            <w:tcBorders>
              <w:top w:val="single" w:sz="4" w:space="0" w:color="auto"/>
              <w:bottom w:val="single" w:sz="4" w:space="0" w:color="auto"/>
            </w:tcBorders>
            <w:shd w:val="clear" w:color="auto" w:fill="auto"/>
          </w:tcPr>
          <w:p w14:paraId="190285FE" w14:textId="17946157" w:rsidR="005604B9" w:rsidRPr="00E12D30" w:rsidRDefault="005604B9" w:rsidP="00B03AE6">
            <w:pPr>
              <w:pStyle w:val="ListParagraph"/>
              <w:spacing w:after="0" w:line="240" w:lineRule="auto"/>
              <w:ind w:left="0"/>
            </w:pPr>
          </w:p>
        </w:tc>
        <w:tc>
          <w:tcPr>
            <w:tcW w:w="6846" w:type="dxa"/>
            <w:shd w:val="clear" w:color="auto" w:fill="auto"/>
          </w:tcPr>
          <w:p w14:paraId="10DB2C94" w14:textId="47A931AE" w:rsidR="005604B9" w:rsidRPr="00E12D30" w:rsidRDefault="005604B9" w:rsidP="00B03AE6">
            <w:pPr>
              <w:pStyle w:val="ListParagraph"/>
              <w:spacing w:after="0" w:line="240" w:lineRule="auto"/>
              <w:ind w:left="0"/>
            </w:pPr>
            <w:r>
              <w:t>C:</w:t>
            </w:r>
            <w:r w:rsidR="0043525A">
              <w:t xml:space="preserve"> </w:t>
            </w:r>
            <w:r>
              <w:t>tumor</w:t>
            </w:r>
          </w:p>
        </w:tc>
      </w:tr>
      <w:tr w:rsidR="005604B9" w:rsidRPr="00E12D30" w14:paraId="24F24701" w14:textId="77777777" w:rsidTr="00B03AE6">
        <w:tc>
          <w:tcPr>
            <w:tcW w:w="1086" w:type="dxa"/>
            <w:shd w:val="clear" w:color="auto" w:fill="auto"/>
          </w:tcPr>
          <w:p w14:paraId="06E120DC" w14:textId="77777777" w:rsidR="005604B9" w:rsidRPr="00E12D30" w:rsidRDefault="005604B9" w:rsidP="00B03AE6">
            <w:pPr>
              <w:pStyle w:val="ListParagraph"/>
              <w:spacing w:after="0" w:line="240" w:lineRule="auto"/>
              <w:ind w:left="0"/>
            </w:pPr>
            <w:r>
              <w:t>Sub</w:t>
            </w:r>
          </w:p>
        </w:tc>
        <w:tc>
          <w:tcPr>
            <w:tcW w:w="708" w:type="dxa"/>
            <w:tcBorders>
              <w:top w:val="single" w:sz="4" w:space="0" w:color="auto"/>
              <w:bottom w:val="single" w:sz="4" w:space="0" w:color="auto"/>
            </w:tcBorders>
            <w:shd w:val="clear" w:color="auto" w:fill="auto"/>
          </w:tcPr>
          <w:p w14:paraId="05B643D5" w14:textId="32671295" w:rsidR="005604B9" w:rsidRPr="00E12D30" w:rsidRDefault="005604B9" w:rsidP="00B03AE6">
            <w:pPr>
              <w:pStyle w:val="ListParagraph"/>
              <w:spacing w:after="0" w:line="240" w:lineRule="auto"/>
              <w:ind w:left="0"/>
            </w:pPr>
          </w:p>
        </w:tc>
        <w:tc>
          <w:tcPr>
            <w:tcW w:w="6846" w:type="dxa"/>
            <w:shd w:val="clear" w:color="auto" w:fill="auto"/>
          </w:tcPr>
          <w:p w14:paraId="3C5506CA" w14:textId="77777777" w:rsidR="005604B9" w:rsidRPr="00E12D30" w:rsidRDefault="005604B9" w:rsidP="00B03AE6">
            <w:pPr>
              <w:pStyle w:val="ListParagraph"/>
              <w:spacing w:after="0" w:line="240" w:lineRule="auto"/>
              <w:ind w:left="0"/>
            </w:pPr>
            <w:r>
              <w:t>D: around or about</w:t>
            </w:r>
          </w:p>
        </w:tc>
      </w:tr>
      <w:tr w:rsidR="005604B9" w:rsidRPr="00E12D30" w14:paraId="3CB73559" w14:textId="77777777" w:rsidTr="00B03AE6">
        <w:tc>
          <w:tcPr>
            <w:tcW w:w="1086" w:type="dxa"/>
            <w:shd w:val="clear" w:color="auto" w:fill="auto"/>
          </w:tcPr>
          <w:p w14:paraId="7D9AC01C" w14:textId="77777777" w:rsidR="005604B9" w:rsidRPr="00E12D30" w:rsidRDefault="005604B9" w:rsidP="00B03AE6">
            <w:pPr>
              <w:pStyle w:val="ListParagraph"/>
              <w:spacing w:after="0" w:line="240" w:lineRule="auto"/>
              <w:ind w:left="0"/>
            </w:pPr>
            <w:r>
              <w:t>Hyper</w:t>
            </w:r>
          </w:p>
        </w:tc>
        <w:tc>
          <w:tcPr>
            <w:tcW w:w="708" w:type="dxa"/>
            <w:tcBorders>
              <w:top w:val="single" w:sz="4" w:space="0" w:color="auto"/>
              <w:bottom w:val="single" w:sz="4" w:space="0" w:color="auto"/>
            </w:tcBorders>
            <w:shd w:val="clear" w:color="auto" w:fill="auto"/>
          </w:tcPr>
          <w:p w14:paraId="34C8EEB4" w14:textId="3740BF03" w:rsidR="005604B9" w:rsidRPr="00E12D30" w:rsidRDefault="005604B9" w:rsidP="00B03AE6">
            <w:pPr>
              <w:pStyle w:val="ListParagraph"/>
              <w:spacing w:after="0" w:line="240" w:lineRule="auto"/>
              <w:ind w:left="0"/>
            </w:pPr>
          </w:p>
        </w:tc>
        <w:tc>
          <w:tcPr>
            <w:tcW w:w="6846" w:type="dxa"/>
            <w:shd w:val="clear" w:color="auto" w:fill="auto"/>
          </w:tcPr>
          <w:p w14:paraId="1B7A4509" w14:textId="77777777" w:rsidR="005604B9" w:rsidRPr="00E12D30" w:rsidRDefault="005604B9" w:rsidP="00B03AE6">
            <w:pPr>
              <w:pStyle w:val="ListParagraph"/>
              <w:spacing w:after="0" w:line="240" w:lineRule="auto"/>
              <w:ind w:left="0"/>
            </w:pPr>
            <w:r>
              <w:t>E: alongside of, near</w:t>
            </w:r>
          </w:p>
        </w:tc>
      </w:tr>
      <w:tr w:rsidR="005604B9" w:rsidRPr="00E12D30" w14:paraId="061471DE" w14:textId="77777777" w:rsidTr="00B03AE6">
        <w:tc>
          <w:tcPr>
            <w:tcW w:w="1086" w:type="dxa"/>
            <w:shd w:val="clear" w:color="auto" w:fill="auto"/>
          </w:tcPr>
          <w:p w14:paraId="5B867152" w14:textId="77777777" w:rsidR="005604B9" w:rsidRPr="00E12D30" w:rsidRDefault="005604B9" w:rsidP="00B03AE6">
            <w:pPr>
              <w:pStyle w:val="ListParagraph"/>
              <w:spacing w:after="0" w:line="240" w:lineRule="auto"/>
              <w:ind w:left="0"/>
            </w:pPr>
            <w:r>
              <w:t>Dys</w:t>
            </w:r>
          </w:p>
        </w:tc>
        <w:tc>
          <w:tcPr>
            <w:tcW w:w="708" w:type="dxa"/>
            <w:tcBorders>
              <w:top w:val="single" w:sz="4" w:space="0" w:color="auto"/>
              <w:bottom w:val="single" w:sz="4" w:space="0" w:color="auto"/>
            </w:tcBorders>
            <w:shd w:val="clear" w:color="auto" w:fill="auto"/>
          </w:tcPr>
          <w:p w14:paraId="4FB63666" w14:textId="49ECAA9C" w:rsidR="005604B9" w:rsidRPr="00E12D30" w:rsidRDefault="005604B9" w:rsidP="00B03AE6">
            <w:pPr>
              <w:pStyle w:val="ListParagraph"/>
              <w:spacing w:after="0" w:line="240" w:lineRule="auto"/>
              <w:ind w:left="0"/>
            </w:pPr>
          </w:p>
        </w:tc>
        <w:tc>
          <w:tcPr>
            <w:tcW w:w="6846" w:type="dxa"/>
            <w:shd w:val="clear" w:color="auto" w:fill="auto"/>
          </w:tcPr>
          <w:p w14:paraId="1C51B834" w14:textId="77777777" w:rsidR="005604B9" w:rsidRPr="00E12D30" w:rsidRDefault="005604B9" w:rsidP="00B03AE6">
            <w:pPr>
              <w:pStyle w:val="ListParagraph"/>
              <w:spacing w:after="0" w:line="240" w:lineRule="auto"/>
              <w:ind w:left="0"/>
            </w:pPr>
            <w:r>
              <w:t>F: of or pertaining to the wrist</w:t>
            </w:r>
          </w:p>
        </w:tc>
      </w:tr>
      <w:tr w:rsidR="005604B9" w:rsidRPr="00E12D30" w14:paraId="110363F1" w14:textId="77777777" w:rsidTr="00B03AE6">
        <w:tc>
          <w:tcPr>
            <w:tcW w:w="1086" w:type="dxa"/>
            <w:shd w:val="clear" w:color="auto" w:fill="auto"/>
          </w:tcPr>
          <w:p w14:paraId="5961165B" w14:textId="77777777" w:rsidR="005604B9" w:rsidRPr="00E12D30" w:rsidRDefault="005604B9" w:rsidP="00B03AE6">
            <w:pPr>
              <w:pStyle w:val="ListParagraph"/>
              <w:spacing w:after="0" w:line="240" w:lineRule="auto"/>
              <w:ind w:left="0"/>
            </w:pPr>
            <w:r>
              <w:t>Dynia</w:t>
            </w:r>
          </w:p>
        </w:tc>
        <w:tc>
          <w:tcPr>
            <w:tcW w:w="708" w:type="dxa"/>
            <w:tcBorders>
              <w:top w:val="single" w:sz="4" w:space="0" w:color="auto"/>
              <w:bottom w:val="single" w:sz="4" w:space="0" w:color="auto"/>
            </w:tcBorders>
            <w:shd w:val="clear" w:color="auto" w:fill="auto"/>
          </w:tcPr>
          <w:p w14:paraId="7CA3908C" w14:textId="1759F851" w:rsidR="005604B9" w:rsidRPr="00E12D30" w:rsidRDefault="005604B9" w:rsidP="00B03AE6">
            <w:pPr>
              <w:pStyle w:val="ListParagraph"/>
              <w:spacing w:after="0" w:line="240" w:lineRule="auto"/>
              <w:ind w:left="0"/>
            </w:pPr>
          </w:p>
        </w:tc>
        <w:tc>
          <w:tcPr>
            <w:tcW w:w="6846" w:type="dxa"/>
            <w:shd w:val="clear" w:color="auto" w:fill="auto"/>
          </w:tcPr>
          <w:p w14:paraId="29ED55DA" w14:textId="77777777" w:rsidR="005604B9" w:rsidRPr="00E12D30" w:rsidRDefault="005604B9" w:rsidP="00B03AE6">
            <w:pPr>
              <w:pStyle w:val="ListParagraph"/>
              <w:spacing w:after="0" w:line="240" w:lineRule="auto"/>
              <w:ind w:left="0"/>
            </w:pPr>
            <w:r>
              <w:t>G: abnormal</w:t>
            </w:r>
          </w:p>
        </w:tc>
      </w:tr>
      <w:tr w:rsidR="005604B9" w:rsidRPr="00E12D30" w14:paraId="4630ACB7" w14:textId="77777777" w:rsidTr="00B03AE6">
        <w:tc>
          <w:tcPr>
            <w:tcW w:w="1086" w:type="dxa"/>
            <w:shd w:val="clear" w:color="auto" w:fill="auto"/>
          </w:tcPr>
          <w:p w14:paraId="4A1DBC90" w14:textId="77777777" w:rsidR="005604B9" w:rsidRPr="00E12D30" w:rsidRDefault="005604B9" w:rsidP="00B03AE6">
            <w:pPr>
              <w:pStyle w:val="ListParagraph"/>
              <w:spacing w:after="0" w:line="240" w:lineRule="auto"/>
              <w:ind w:left="0"/>
            </w:pPr>
            <w:r>
              <w:t>Carp(o)</w:t>
            </w:r>
          </w:p>
        </w:tc>
        <w:tc>
          <w:tcPr>
            <w:tcW w:w="708" w:type="dxa"/>
            <w:tcBorders>
              <w:top w:val="single" w:sz="4" w:space="0" w:color="auto"/>
              <w:bottom w:val="single" w:sz="4" w:space="0" w:color="auto"/>
            </w:tcBorders>
            <w:shd w:val="clear" w:color="auto" w:fill="auto"/>
          </w:tcPr>
          <w:p w14:paraId="71D7BA00" w14:textId="71980680" w:rsidR="005604B9" w:rsidRPr="00E12D30" w:rsidRDefault="005604B9" w:rsidP="00B03AE6">
            <w:pPr>
              <w:pStyle w:val="ListParagraph"/>
              <w:spacing w:after="0" w:line="240" w:lineRule="auto"/>
              <w:ind w:left="0"/>
            </w:pPr>
          </w:p>
        </w:tc>
        <w:tc>
          <w:tcPr>
            <w:tcW w:w="6846" w:type="dxa"/>
            <w:shd w:val="clear" w:color="auto" w:fill="auto"/>
          </w:tcPr>
          <w:p w14:paraId="7C077C18" w14:textId="77777777" w:rsidR="005604B9" w:rsidRPr="00E12D30" w:rsidRDefault="005604B9" w:rsidP="00B03AE6">
            <w:pPr>
              <w:pStyle w:val="ListParagraph"/>
              <w:spacing w:after="0" w:line="240" w:lineRule="auto"/>
              <w:ind w:left="0"/>
            </w:pPr>
            <w:r>
              <w:t>H: under, below</w:t>
            </w:r>
          </w:p>
        </w:tc>
      </w:tr>
    </w:tbl>
    <w:p w14:paraId="545EB608" w14:textId="77777777" w:rsidR="005604B9" w:rsidRDefault="005604B9" w:rsidP="005604B9"/>
    <w:p w14:paraId="507A2AAB" w14:textId="77777777" w:rsidR="005604B9" w:rsidRPr="00B37BA7" w:rsidRDefault="005604B9" w:rsidP="005604B9">
      <w:pPr>
        <w:numPr>
          <w:ilvl w:val="0"/>
          <w:numId w:val="3"/>
        </w:numPr>
        <w:spacing w:after="200" w:line="276" w:lineRule="auto"/>
        <w:contextualSpacing/>
      </w:pPr>
      <w:r w:rsidRPr="00B37BA7">
        <w:t xml:space="preserve">Match the </w:t>
      </w:r>
      <w:r>
        <w:t>standard abbreviation with the definition</w:t>
      </w:r>
    </w:p>
    <w:tbl>
      <w:tblPr>
        <w:tblW w:w="0" w:type="auto"/>
        <w:tblInd w:w="720" w:type="dxa"/>
        <w:tblLook w:val="04A0" w:firstRow="1" w:lastRow="0" w:firstColumn="1" w:lastColumn="0" w:noHBand="0" w:noVBand="1"/>
      </w:tblPr>
      <w:tblGrid>
        <w:gridCol w:w="1431"/>
        <w:gridCol w:w="527"/>
        <w:gridCol w:w="6682"/>
      </w:tblGrid>
      <w:tr w:rsidR="005604B9" w:rsidRPr="00B37BA7" w14:paraId="14033644" w14:textId="77777777" w:rsidTr="00B03AE6">
        <w:tc>
          <w:tcPr>
            <w:tcW w:w="1458" w:type="dxa"/>
            <w:shd w:val="clear" w:color="auto" w:fill="auto"/>
          </w:tcPr>
          <w:p w14:paraId="79C3D32F" w14:textId="77777777" w:rsidR="005604B9" w:rsidRPr="00B37BA7" w:rsidRDefault="005604B9" w:rsidP="00B03AE6">
            <w:pPr>
              <w:spacing w:after="0" w:line="240" w:lineRule="auto"/>
              <w:contextualSpacing/>
            </w:pPr>
            <w:r>
              <w:t>@</w:t>
            </w:r>
          </w:p>
        </w:tc>
        <w:tc>
          <w:tcPr>
            <w:tcW w:w="540" w:type="dxa"/>
            <w:tcBorders>
              <w:bottom w:val="single" w:sz="4" w:space="0" w:color="auto"/>
            </w:tcBorders>
            <w:shd w:val="clear" w:color="auto" w:fill="auto"/>
          </w:tcPr>
          <w:p w14:paraId="6889B5F2" w14:textId="703E5CD9" w:rsidR="005604B9" w:rsidRPr="00B37BA7" w:rsidRDefault="005604B9" w:rsidP="00B03AE6">
            <w:pPr>
              <w:spacing w:after="0" w:line="240" w:lineRule="auto"/>
              <w:contextualSpacing/>
            </w:pPr>
          </w:p>
        </w:tc>
        <w:tc>
          <w:tcPr>
            <w:tcW w:w="6858" w:type="dxa"/>
            <w:shd w:val="clear" w:color="auto" w:fill="auto"/>
          </w:tcPr>
          <w:p w14:paraId="0615F922" w14:textId="77777777" w:rsidR="005604B9" w:rsidRPr="00B37BA7" w:rsidRDefault="005604B9" w:rsidP="00B03AE6">
            <w:pPr>
              <w:spacing w:after="0" w:line="240" w:lineRule="auto"/>
              <w:contextualSpacing/>
            </w:pPr>
            <w:r w:rsidRPr="00B37BA7">
              <w:t xml:space="preserve">A: </w:t>
            </w:r>
            <w:r>
              <w:t>Squamous Cell Carcinoma</w:t>
            </w:r>
          </w:p>
        </w:tc>
      </w:tr>
      <w:tr w:rsidR="005604B9" w:rsidRPr="00B37BA7" w14:paraId="03FAE8C0" w14:textId="77777777" w:rsidTr="00B03AE6">
        <w:tc>
          <w:tcPr>
            <w:tcW w:w="1458" w:type="dxa"/>
            <w:shd w:val="clear" w:color="auto" w:fill="auto"/>
          </w:tcPr>
          <w:p w14:paraId="5A4588EC" w14:textId="77777777" w:rsidR="005604B9" w:rsidRPr="00B37BA7" w:rsidRDefault="005604B9" w:rsidP="00B03AE6">
            <w:pPr>
              <w:spacing w:after="0" w:line="240" w:lineRule="auto"/>
              <w:contextualSpacing/>
            </w:pPr>
            <w:r>
              <w:t>SLNBX</w:t>
            </w:r>
          </w:p>
        </w:tc>
        <w:tc>
          <w:tcPr>
            <w:tcW w:w="540" w:type="dxa"/>
            <w:tcBorders>
              <w:top w:val="single" w:sz="4" w:space="0" w:color="auto"/>
              <w:bottom w:val="single" w:sz="4" w:space="0" w:color="auto"/>
            </w:tcBorders>
            <w:shd w:val="clear" w:color="auto" w:fill="auto"/>
          </w:tcPr>
          <w:p w14:paraId="38A2A4BF" w14:textId="237CF6E1" w:rsidR="005604B9" w:rsidRPr="00B37BA7" w:rsidRDefault="005604B9" w:rsidP="00B03AE6">
            <w:pPr>
              <w:spacing w:after="0" w:line="240" w:lineRule="auto"/>
              <w:contextualSpacing/>
            </w:pPr>
          </w:p>
        </w:tc>
        <w:tc>
          <w:tcPr>
            <w:tcW w:w="6858" w:type="dxa"/>
            <w:shd w:val="clear" w:color="auto" w:fill="auto"/>
          </w:tcPr>
          <w:p w14:paraId="5296F326" w14:textId="77777777" w:rsidR="005604B9" w:rsidRPr="00B37BA7" w:rsidRDefault="005604B9" w:rsidP="00B03AE6">
            <w:pPr>
              <w:spacing w:after="0" w:line="240" w:lineRule="auto"/>
              <w:contextualSpacing/>
            </w:pPr>
            <w:r>
              <w:t>B: Differentiated/differential</w:t>
            </w:r>
          </w:p>
        </w:tc>
      </w:tr>
      <w:tr w:rsidR="005604B9" w:rsidRPr="00B37BA7" w14:paraId="0D52D843" w14:textId="77777777" w:rsidTr="00B03AE6">
        <w:tc>
          <w:tcPr>
            <w:tcW w:w="1458" w:type="dxa"/>
            <w:shd w:val="clear" w:color="auto" w:fill="auto"/>
          </w:tcPr>
          <w:p w14:paraId="4BBFCF76" w14:textId="77777777" w:rsidR="005604B9" w:rsidRPr="00B37BA7" w:rsidRDefault="005604B9" w:rsidP="00B03AE6">
            <w:pPr>
              <w:spacing w:after="0" w:line="240" w:lineRule="auto"/>
            </w:pPr>
            <w:r>
              <w:t>SQCC</w:t>
            </w:r>
          </w:p>
        </w:tc>
        <w:tc>
          <w:tcPr>
            <w:tcW w:w="540" w:type="dxa"/>
            <w:tcBorders>
              <w:top w:val="single" w:sz="4" w:space="0" w:color="auto"/>
              <w:bottom w:val="single" w:sz="4" w:space="0" w:color="auto"/>
            </w:tcBorders>
            <w:shd w:val="clear" w:color="auto" w:fill="auto"/>
          </w:tcPr>
          <w:p w14:paraId="1886C72C" w14:textId="0C17EDEF" w:rsidR="005604B9" w:rsidRPr="00B37BA7" w:rsidRDefault="005604B9" w:rsidP="00B03AE6">
            <w:pPr>
              <w:spacing w:after="0" w:line="240" w:lineRule="auto"/>
              <w:contextualSpacing/>
            </w:pPr>
          </w:p>
        </w:tc>
        <w:tc>
          <w:tcPr>
            <w:tcW w:w="6858" w:type="dxa"/>
            <w:shd w:val="clear" w:color="auto" w:fill="auto"/>
          </w:tcPr>
          <w:p w14:paraId="0593ACA5" w14:textId="77777777" w:rsidR="005604B9" w:rsidRPr="00B37BA7" w:rsidRDefault="005604B9" w:rsidP="00B03AE6">
            <w:pPr>
              <w:spacing w:after="0" w:line="240" w:lineRule="auto"/>
              <w:contextualSpacing/>
            </w:pPr>
            <w:r w:rsidRPr="00B37BA7">
              <w:t xml:space="preserve">C: </w:t>
            </w:r>
            <w:r>
              <w:t>Hormone Replacement Therapy</w:t>
            </w:r>
          </w:p>
        </w:tc>
      </w:tr>
      <w:tr w:rsidR="005604B9" w:rsidRPr="00B37BA7" w14:paraId="59EE448D" w14:textId="77777777" w:rsidTr="00B03AE6">
        <w:tc>
          <w:tcPr>
            <w:tcW w:w="1458" w:type="dxa"/>
            <w:shd w:val="clear" w:color="auto" w:fill="auto"/>
          </w:tcPr>
          <w:p w14:paraId="3E3F3D29" w14:textId="77777777" w:rsidR="005604B9" w:rsidRPr="00B37BA7" w:rsidRDefault="005604B9" w:rsidP="00B03AE6">
            <w:pPr>
              <w:spacing w:after="0" w:line="240" w:lineRule="auto"/>
              <w:contextualSpacing/>
            </w:pPr>
            <w:r>
              <w:t>DCIS</w:t>
            </w:r>
          </w:p>
        </w:tc>
        <w:tc>
          <w:tcPr>
            <w:tcW w:w="540" w:type="dxa"/>
            <w:tcBorders>
              <w:top w:val="single" w:sz="4" w:space="0" w:color="auto"/>
              <w:bottom w:val="single" w:sz="4" w:space="0" w:color="auto"/>
            </w:tcBorders>
            <w:shd w:val="clear" w:color="auto" w:fill="auto"/>
          </w:tcPr>
          <w:p w14:paraId="1B1A17ED" w14:textId="0D0F9549" w:rsidR="005604B9" w:rsidRPr="00B37BA7" w:rsidRDefault="005604B9" w:rsidP="00B03AE6">
            <w:pPr>
              <w:spacing w:after="0" w:line="240" w:lineRule="auto"/>
              <w:contextualSpacing/>
            </w:pPr>
          </w:p>
        </w:tc>
        <w:tc>
          <w:tcPr>
            <w:tcW w:w="6858" w:type="dxa"/>
            <w:shd w:val="clear" w:color="auto" w:fill="auto"/>
          </w:tcPr>
          <w:p w14:paraId="5314A441" w14:textId="77777777" w:rsidR="005604B9" w:rsidRPr="00B37BA7" w:rsidRDefault="005604B9" w:rsidP="00B03AE6">
            <w:pPr>
              <w:tabs>
                <w:tab w:val="left" w:pos="648"/>
              </w:tabs>
              <w:spacing w:after="0" w:line="240" w:lineRule="auto"/>
              <w:contextualSpacing/>
            </w:pPr>
            <w:r w:rsidRPr="00B37BA7">
              <w:t xml:space="preserve">D: </w:t>
            </w:r>
            <w:r>
              <w:t>Sentinel Lymph Node Biopsy</w:t>
            </w:r>
          </w:p>
        </w:tc>
      </w:tr>
      <w:tr w:rsidR="005604B9" w:rsidRPr="00B37BA7" w14:paraId="143B4904" w14:textId="77777777" w:rsidTr="00B03AE6">
        <w:tc>
          <w:tcPr>
            <w:tcW w:w="1458" w:type="dxa"/>
            <w:shd w:val="clear" w:color="auto" w:fill="auto"/>
          </w:tcPr>
          <w:p w14:paraId="24C8C77E" w14:textId="77777777" w:rsidR="005604B9" w:rsidRPr="00B37BA7" w:rsidRDefault="005604B9" w:rsidP="00B03AE6">
            <w:pPr>
              <w:spacing w:after="0" w:line="240" w:lineRule="auto"/>
              <w:contextualSpacing/>
            </w:pPr>
            <w:r>
              <w:t>DIFF</w:t>
            </w:r>
          </w:p>
        </w:tc>
        <w:tc>
          <w:tcPr>
            <w:tcW w:w="540" w:type="dxa"/>
            <w:tcBorders>
              <w:top w:val="single" w:sz="4" w:space="0" w:color="auto"/>
              <w:bottom w:val="single" w:sz="4" w:space="0" w:color="auto"/>
            </w:tcBorders>
            <w:shd w:val="clear" w:color="auto" w:fill="auto"/>
          </w:tcPr>
          <w:p w14:paraId="4599E053" w14:textId="29DED27C" w:rsidR="005604B9" w:rsidRPr="00B37BA7" w:rsidRDefault="005604B9" w:rsidP="00B03AE6">
            <w:pPr>
              <w:spacing w:after="0" w:line="240" w:lineRule="auto"/>
              <w:contextualSpacing/>
            </w:pPr>
          </w:p>
        </w:tc>
        <w:tc>
          <w:tcPr>
            <w:tcW w:w="6858" w:type="dxa"/>
            <w:shd w:val="clear" w:color="auto" w:fill="auto"/>
          </w:tcPr>
          <w:p w14:paraId="3B3FA8CB" w14:textId="77777777" w:rsidR="005604B9" w:rsidRPr="00B37BA7" w:rsidRDefault="005604B9" w:rsidP="00B03AE6">
            <w:pPr>
              <w:spacing w:after="0" w:line="240" w:lineRule="auto"/>
              <w:contextualSpacing/>
            </w:pPr>
            <w:r>
              <w:t>E: Postoperative(-ly)</w:t>
            </w:r>
          </w:p>
        </w:tc>
      </w:tr>
      <w:tr w:rsidR="005604B9" w:rsidRPr="00B37BA7" w14:paraId="7A62AEA6" w14:textId="77777777" w:rsidTr="00B03AE6">
        <w:tc>
          <w:tcPr>
            <w:tcW w:w="1458" w:type="dxa"/>
            <w:shd w:val="clear" w:color="auto" w:fill="auto"/>
          </w:tcPr>
          <w:p w14:paraId="416CED0E" w14:textId="77777777" w:rsidR="005604B9" w:rsidRPr="00B37BA7" w:rsidRDefault="005604B9" w:rsidP="00B03AE6">
            <w:pPr>
              <w:spacing w:after="0" w:line="240" w:lineRule="auto"/>
              <w:contextualSpacing/>
            </w:pPr>
            <w:r>
              <w:t>HRT</w:t>
            </w:r>
          </w:p>
        </w:tc>
        <w:tc>
          <w:tcPr>
            <w:tcW w:w="540" w:type="dxa"/>
            <w:tcBorders>
              <w:top w:val="single" w:sz="4" w:space="0" w:color="auto"/>
              <w:bottom w:val="single" w:sz="4" w:space="0" w:color="auto"/>
            </w:tcBorders>
            <w:shd w:val="clear" w:color="auto" w:fill="auto"/>
          </w:tcPr>
          <w:p w14:paraId="0ACEFA52" w14:textId="643DA507" w:rsidR="005604B9" w:rsidRPr="00B37BA7" w:rsidRDefault="005604B9" w:rsidP="00B03AE6">
            <w:pPr>
              <w:spacing w:after="0" w:line="240" w:lineRule="auto"/>
              <w:contextualSpacing/>
            </w:pPr>
          </w:p>
        </w:tc>
        <w:tc>
          <w:tcPr>
            <w:tcW w:w="6858" w:type="dxa"/>
            <w:shd w:val="clear" w:color="auto" w:fill="auto"/>
          </w:tcPr>
          <w:p w14:paraId="4165D329" w14:textId="77777777" w:rsidR="005604B9" w:rsidRPr="00B37BA7" w:rsidRDefault="005604B9" w:rsidP="00B03AE6">
            <w:pPr>
              <w:spacing w:after="0" w:line="240" w:lineRule="auto"/>
              <w:contextualSpacing/>
            </w:pPr>
            <w:r>
              <w:t>F: At</w:t>
            </w:r>
          </w:p>
        </w:tc>
      </w:tr>
      <w:tr w:rsidR="005604B9" w:rsidRPr="00B37BA7" w14:paraId="7416C7FB" w14:textId="77777777" w:rsidTr="00B03AE6">
        <w:tc>
          <w:tcPr>
            <w:tcW w:w="1458" w:type="dxa"/>
            <w:shd w:val="clear" w:color="auto" w:fill="auto"/>
          </w:tcPr>
          <w:p w14:paraId="36D2FF94" w14:textId="77777777" w:rsidR="005604B9" w:rsidRPr="00B37BA7" w:rsidRDefault="005604B9" w:rsidP="00B03AE6">
            <w:pPr>
              <w:spacing w:after="0" w:line="240" w:lineRule="auto"/>
              <w:contextualSpacing/>
            </w:pPr>
            <w:r>
              <w:t>POST</w:t>
            </w:r>
          </w:p>
        </w:tc>
        <w:tc>
          <w:tcPr>
            <w:tcW w:w="540" w:type="dxa"/>
            <w:tcBorders>
              <w:top w:val="single" w:sz="4" w:space="0" w:color="auto"/>
              <w:bottom w:val="single" w:sz="4" w:space="0" w:color="auto"/>
            </w:tcBorders>
            <w:shd w:val="clear" w:color="auto" w:fill="auto"/>
          </w:tcPr>
          <w:p w14:paraId="57A3B28C" w14:textId="2BF0F069" w:rsidR="005604B9" w:rsidRPr="00B37BA7" w:rsidRDefault="005604B9" w:rsidP="00B03AE6">
            <w:pPr>
              <w:spacing w:after="0" w:line="240" w:lineRule="auto"/>
              <w:contextualSpacing/>
            </w:pPr>
          </w:p>
        </w:tc>
        <w:tc>
          <w:tcPr>
            <w:tcW w:w="6858" w:type="dxa"/>
            <w:shd w:val="clear" w:color="auto" w:fill="auto"/>
          </w:tcPr>
          <w:p w14:paraId="3E058046" w14:textId="77777777" w:rsidR="005604B9" w:rsidRPr="00B37BA7" w:rsidRDefault="005604B9" w:rsidP="00B03AE6">
            <w:pPr>
              <w:spacing w:after="0" w:line="240" w:lineRule="auto"/>
              <w:contextualSpacing/>
            </w:pPr>
            <w:r w:rsidRPr="00B37BA7">
              <w:t xml:space="preserve">G:  </w:t>
            </w:r>
            <w:r>
              <w:t>Posterior</w:t>
            </w:r>
          </w:p>
        </w:tc>
      </w:tr>
      <w:tr w:rsidR="005604B9" w:rsidRPr="00B37BA7" w14:paraId="2F1805B0" w14:textId="77777777" w:rsidTr="00B03AE6">
        <w:tc>
          <w:tcPr>
            <w:tcW w:w="1458" w:type="dxa"/>
            <w:shd w:val="clear" w:color="auto" w:fill="auto"/>
          </w:tcPr>
          <w:p w14:paraId="2902DE1F" w14:textId="77777777" w:rsidR="005604B9" w:rsidRPr="00B37BA7" w:rsidRDefault="005604B9" w:rsidP="00B03AE6">
            <w:pPr>
              <w:spacing w:after="0" w:line="240" w:lineRule="auto"/>
              <w:contextualSpacing/>
            </w:pPr>
            <w:r>
              <w:t>POST OP</w:t>
            </w:r>
          </w:p>
        </w:tc>
        <w:tc>
          <w:tcPr>
            <w:tcW w:w="540" w:type="dxa"/>
            <w:tcBorders>
              <w:top w:val="single" w:sz="4" w:space="0" w:color="auto"/>
              <w:bottom w:val="single" w:sz="4" w:space="0" w:color="auto"/>
            </w:tcBorders>
            <w:shd w:val="clear" w:color="auto" w:fill="auto"/>
          </w:tcPr>
          <w:p w14:paraId="6E102180" w14:textId="5543B114" w:rsidR="005604B9" w:rsidRPr="00B37BA7" w:rsidRDefault="005604B9" w:rsidP="00B03AE6">
            <w:pPr>
              <w:spacing w:after="0" w:line="240" w:lineRule="auto"/>
              <w:contextualSpacing/>
            </w:pPr>
          </w:p>
        </w:tc>
        <w:tc>
          <w:tcPr>
            <w:tcW w:w="6858" w:type="dxa"/>
            <w:shd w:val="clear" w:color="auto" w:fill="auto"/>
          </w:tcPr>
          <w:p w14:paraId="7BE22E52" w14:textId="77777777" w:rsidR="005604B9" w:rsidRPr="00B37BA7" w:rsidRDefault="005604B9" w:rsidP="00B03AE6">
            <w:pPr>
              <w:spacing w:after="0" w:line="240" w:lineRule="auto"/>
              <w:contextualSpacing/>
            </w:pPr>
            <w:r w:rsidRPr="00B37BA7">
              <w:t xml:space="preserve">H:  </w:t>
            </w:r>
            <w:r>
              <w:t>Ductal Carcinoma IN Situ</w:t>
            </w:r>
          </w:p>
        </w:tc>
      </w:tr>
    </w:tbl>
    <w:p w14:paraId="479EFB31" w14:textId="77777777" w:rsidR="005604B9" w:rsidRDefault="005604B9" w:rsidP="005604B9">
      <w:pPr>
        <w:ind w:left="720"/>
        <w:contextualSpacing/>
      </w:pPr>
    </w:p>
    <w:p w14:paraId="3BAA06DA" w14:textId="77777777" w:rsidR="005604B9" w:rsidRPr="00B37BA7" w:rsidRDefault="005604B9" w:rsidP="005604B9">
      <w:pPr>
        <w:pStyle w:val="ListParagraph"/>
        <w:numPr>
          <w:ilvl w:val="0"/>
          <w:numId w:val="3"/>
        </w:numPr>
      </w:pPr>
      <w:r w:rsidRPr="00B37BA7">
        <w:t>Match the organ with the regional lymph nodes.</w:t>
      </w:r>
    </w:p>
    <w:tbl>
      <w:tblPr>
        <w:tblW w:w="0" w:type="auto"/>
        <w:tblInd w:w="720" w:type="dxa"/>
        <w:tblLook w:val="04A0" w:firstRow="1" w:lastRow="0" w:firstColumn="1" w:lastColumn="0" w:noHBand="0" w:noVBand="1"/>
      </w:tblPr>
      <w:tblGrid>
        <w:gridCol w:w="1615"/>
        <w:gridCol w:w="615"/>
        <w:gridCol w:w="6410"/>
      </w:tblGrid>
      <w:tr w:rsidR="005604B9" w:rsidRPr="00B37BA7" w14:paraId="2190B011" w14:textId="77777777" w:rsidTr="00B03AE6">
        <w:tc>
          <w:tcPr>
            <w:tcW w:w="1638" w:type="dxa"/>
            <w:shd w:val="clear" w:color="auto" w:fill="auto"/>
          </w:tcPr>
          <w:p w14:paraId="04D59A63" w14:textId="77777777" w:rsidR="005604B9" w:rsidRPr="00B37BA7" w:rsidRDefault="005604B9" w:rsidP="00B03AE6">
            <w:pPr>
              <w:spacing w:after="0" w:line="240" w:lineRule="auto"/>
              <w:contextualSpacing/>
            </w:pPr>
            <w:r w:rsidRPr="00B37BA7">
              <w:t>Lung</w:t>
            </w:r>
          </w:p>
        </w:tc>
        <w:tc>
          <w:tcPr>
            <w:tcW w:w="630" w:type="dxa"/>
            <w:tcBorders>
              <w:bottom w:val="single" w:sz="4" w:space="0" w:color="auto"/>
            </w:tcBorders>
            <w:shd w:val="clear" w:color="auto" w:fill="auto"/>
          </w:tcPr>
          <w:p w14:paraId="11907C7E" w14:textId="20ED2A4E" w:rsidR="005604B9" w:rsidRPr="00B37BA7" w:rsidRDefault="005604B9" w:rsidP="00B03AE6">
            <w:pPr>
              <w:spacing w:after="0" w:line="240" w:lineRule="auto"/>
              <w:contextualSpacing/>
            </w:pPr>
          </w:p>
        </w:tc>
        <w:tc>
          <w:tcPr>
            <w:tcW w:w="6588" w:type="dxa"/>
            <w:shd w:val="clear" w:color="auto" w:fill="auto"/>
          </w:tcPr>
          <w:p w14:paraId="6F04ADE9" w14:textId="77777777" w:rsidR="005604B9" w:rsidRPr="00B37BA7" w:rsidRDefault="005604B9" w:rsidP="00B03AE6">
            <w:pPr>
              <w:spacing w:after="0" w:line="240" w:lineRule="auto"/>
              <w:contextualSpacing/>
            </w:pPr>
            <w:r w:rsidRPr="00B37BA7">
              <w:t xml:space="preserve">A: Hepatic </w:t>
            </w:r>
          </w:p>
        </w:tc>
      </w:tr>
      <w:tr w:rsidR="005604B9" w:rsidRPr="00B37BA7" w14:paraId="335EB8A6" w14:textId="77777777" w:rsidTr="00B03AE6">
        <w:tc>
          <w:tcPr>
            <w:tcW w:w="1638" w:type="dxa"/>
            <w:shd w:val="clear" w:color="auto" w:fill="auto"/>
          </w:tcPr>
          <w:p w14:paraId="46BF4FB9" w14:textId="77777777" w:rsidR="005604B9" w:rsidRPr="00B37BA7" w:rsidRDefault="005604B9" w:rsidP="00B03AE6">
            <w:pPr>
              <w:spacing w:after="0" w:line="240" w:lineRule="auto"/>
              <w:contextualSpacing/>
            </w:pPr>
            <w:r w:rsidRPr="00B37BA7">
              <w:t>Breast</w:t>
            </w:r>
          </w:p>
        </w:tc>
        <w:tc>
          <w:tcPr>
            <w:tcW w:w="630" w:type="dxa"/>
            <w:tcBorders>
              <w:top w:val="single" w:sz="4" w:space="0" w:color="auto"/>
              <w:bottom w:val="single" w:sz="4" w:space="0" w:color="auto"/>
            </w:tcBorders>
            <w:shd w:val="clear" w:color="auto" w:fill="auto"/>
          </w:tcPr>
          <w:p w14:paraId="346233FD" w14:textId="457CA43D" w:rsidR="005604B9" w:rsidRPr="00B37BA7" w:rsidRDefault="005604B9" w:rsidP="00B03AE6">
            <w:pPr>
              <w:spacing w:after="0" w:line="240" w:lineRule="auto"/>
              <w:contextualSpacing/>
            </w:pPr>
          </w:p>
        </w:tc>
        <w:tc>
          <w:tcPr>
            <w:tcW w:w="6588" w:type="dxa"/>
            <w:shd w:val="clear" w:color="auto" w:fill="auto"/>
          </w:tcPr>
          <w:p w14:paraId="36714B33" w14:textId="77777777" w:rsidR="005604B9" w:rsidRPr="00B37BA7" w:rsidRDefault="005604B9" w:rsidP="00B03AE6">
            <w:pPr>
              <w:spacing w:after="0" w:line="240" w:lineRule="auto"/>
              <w:contextualSpacing/>
            </w:pPr>
            <w:r w:rsidRPr="00B37BA7">
              <w:t>B: Retroperitoneal</w:t>
            </w:r>
          </w:p>
        </w:tc>
      </w:tr>
      <w:tr w:rsidR="005604B9" w:rsidRPr="00B37BA7" w14:paraId="3808BA32" w14:textId="77777777" w:rsidTr="00B03AE6">
        <w:tc>
          <w:tcPr>
            <w:tcW w:w="1638" w:type="dxa"/>
            <w:shd w:val="clear" w:color="auto" w:fill="auto"/>
          </w:tcPr>
          <w:p w14:paraId="53DE78F8" w14:textId="77777777" w:rsidR="005604B9" w:rsidRPr="00B37BA7" w:rsidRDefault="005604B9" w:rsidP="00B03AE6">
            <w:pPr>
              <w:spacing w:after="0" w:line="240" w:lineRule="auto"/>
            </w:pPr>
            <w:r w:rsidRPr="00B37BA7">
              <w:t>Larynx</w:t>
            </w:r>
          </w:p>
        </w:tc>
        <w:tc>
          <w:tcPr>
            <w:tcW w:w="630" w:type="dxa"/>
            <w:tcBorders>
              <w:top w:val="single" w:sz="4" w:space="0" w:color="auto"/>
              <w:bottom w:val="single" w:sz="4" w:space="0" w:color="auto"/>
            </w:tcBorders>
            <w:shd w:val="clear" w:color="auto" w:fill="auto"/>
          </w:tcPr>
          <w:p w14:paraId="18D39292" w14:textId="59B590F3" w:rsidR="005604B9" w:rsidRPr="00B37BA7" w:rsidRDefault="005604B9" w:rsidP="00B03AE6">
            <w:pPr>
              <w:spacing w:after="0" w:line="240" w:lineRule="auto"/>
              <w:contextualSpacing/>
            </w:pPr>
          </w:p>
        </w:tc>
        <w:tc>
          <w:tcPr>
            <w:tcW w:w="6588" w:type="dxa"/>
            <w:shd w:val="clear" w:color="auto" w:fill="auto"/>
          </w:tcPr>
          <w:p w14:paraId="07AAA1AA" w14:textId="77777777" w:rsidR="005604B9" w:rsidRPr="00B37BA7" w:rsidRDefault="005604B9" w:rsidP="00B03AE6">
            <w:pPr>
              <w:spacing w:after="0" w:line="240" w:lineRule="auto"/>
              <w:contextualSpacing/>
            </w:pPr>
            <w:r w:rsidRPr="00B37BA7">
              <w:t>C: Intramammary</w:t>
            </w:r>
          </w:p>
        </w:tc>
      </w:tr>
      <w:tr w:rsidR="005604B9" w:rsidRPr="00B37BA7" w14:paraId="65389F47" w14:textId="77777777" w:rsidTr="00B03AE6">
        <w:tc>
          <w:tcPr>
            <w:tcW w:w="1638" w:type="dxa"/>
            <w:shd w:val="clear" w:color="auto" w:fill="auto"/>
          </w:tcPr>
          <w:p w14:paraId="41DBD5EC" w14:textId="77777777" w:rsidR="005604B9" w:rsidRPr="00B37BA7" w:rsidRDefault="005604B9" w:rsidP="00B03AE6">
            <w:pPr>
              <w:spacing w:after="0" w:line="240" w:lineRule="auto"/>
              <w:contextualSpacing/>
            </w:pPr>
            <w:r w:rsidRPr="00B37BA7">
              <w:t>Ovary</w:t>
            </w:r>
          </w:p>
        </w:tc>
        <w:tc>
          <w:tcPr>
            <w:tcW w:w="630" w:type="dxa"/>
            <w:tcBorders>
              <w:top w:val="single" w:sz="4" w:space="0" w:color="auto"/>
              <w:bottom w:val="single" w:sz="4" w:space="0" w:color="auto"/>
            </w:tcBorders>
            <w:shd w:val="clear" w:color="auto" w:fill="auto"/>
          </w:tcPr>
          <w:p w14:paraId="29AA9CB2" w14:textId="25869D7C" w:rsidR="005604B9" w:rsidRPr="00B37BA7" w:rsidRDefault="005604B9" w:rsidP="00B03AE6">
            <w:pPr>
              <w:spacing w:after="0" w:line="240" w:lineRule="auto"/>
              <w:contextualSpacing/>
            </w:pPr>
          </w:p>
        </w:tc>
        <w:tc>
          <w:tcPr>
            <w:tcW w:w="6588" w:type="dxa"/>
            <w:shd w:val="clear" w:color="auto" w:fill="auto"/>
          </w:tcPr>
          <w:p w14:paraId="114A29F7" w14:textId="77777777" w:rsidR="005604B9" w:rsidRPr="00B37BA7" w:rsidRDefault="005604B9" w:rsidP="00B03AE6">
            <w:pPr>
              <w:tabs>
                <w:tab w:val="left" w:pos="648"/>
              </w:tabs>
              <w:spacing w:after="0" w:line="240" w:lineRule="auto"/>
              <w:contextualSpacing/>
            </w:pPr>
            <w:r w:rsidRPr="00B37BA7">
              <w:t>D: Cervical</w:t>
            </w:r>
          </w:p>
        </w:tc>
      </w:tr>
      <w:tr w:rsidR="005604B9" w:rsidRPr="00B37BA7" w14:paraId="3347A719" w14:textId="77777777" w:rsidTr="00B03AE6">
        <w:tc>
          <w:tcPr>
            <w:tcW w:w="1638" w:type="dxa"/>
            <w:shd w:val="clear" w:color="auto" w:fill="auto"/>
          </w:tcPr>
          <w:p w14:paraId="484349A0" w14:textId="77777777" w:rsidR="005604B9" w:rsidRPr="00B37BA7" w:rsidRDefault="005604B9" w:rsidP="00B03AE6">
            <w:pPr>
              <w:spacing w:after="0" w:line="240" w:lineRule="auto"/>
              <w:contextualSpacing/>
            </w:pPr>
            <w:r w:rsidRPr="00B37BA7">
              <w:t>Stomach</w:t>
            </w:r>
          </w:p>
        </w:tc>
        <w:tc>
          <w:tcPr>
            <w:tcW w:w="630" w:type="dxa"/>
            <w:tcBorders>
              <w:top w:val="single" w:sz="4" w:space="0" w:color="auto"/>
              <w:bottom w:val="single" w:sz="4" w:space="0" w:color="auto"/>
            </w:tcBorders>
            <w:shd w:val="clear" w:color="auto" w:fill="auto"/>
          </w:tcPr>
          <w:p w14:paraId="586C4901" w14:textId="38546468" w:rsidR="005604B9" w:rsidRPr="00B37BA7" w:rsidRDefault="005604B9" w:rsidP="00B03AE6">
            <w:pPr>
              <w:spacing w:after="0" w:line="240" w:lineRule="auto"/>
              <w:contextualSpacing/>
            </w:pPr>
          </w:p>
        </w:tc>
        <w:tc>
          <w:tcPr>
            <w:tcW w:w="6588" w:type="dxa"/>
            <w:shd w:val="clear" w:color="auto" w:fill="auto"/>
          </w:tcPr>
          <w:p w14:paraId="4D3988F3" w14:textId="77777777" w:rsidR="005604B9" w:rsidRPr="00B37BA7" w:rsidRDefault="005604B9" w:rsidP="00B03AE6">
            <w:pPr>
              <w:spacing w:after="0" w:line="240" w:lineRule="auto"/>
              <w:contextualSpacing/>
            </w:pPr>
            <w:r w:rsidRPr="00B37BA7">
              <w:t>E: Hilar</w:t>
            </w:r>
          </w:p>
        </w:tc>
      </w:tr>
      <w:tr w:rsidR="005604B9" w:rsidRPr="00B37BA7" w14:paraId="7ABF8777" w14:textId="77777777" w:rsidTr="00B03AE6">
        <w:tc>
          <w:tcPr>
            <w:tcW w:w="1638" w:type="dxa"/>
            <w:shd w:val="clear" w:color="auto" w:fill="auto"/>
          </w:tcPr>
          <w:p w14:paraId="5EE2353C" w14:textId="77777777" w:rsidR="005604B9" w:rsidRPr="00B37BA7" w:rsidRDefault="005604B9" w:rsidP="00B03AE6">
            <w:pPr>
              <w:spacing w:after="0" w:line="240" w:lineRule="auto"/>
              <w:contextualSpacing/>
            </w:pPr>
            <w:r w:rsidRPr="00B37BA7">
              <w:t>Liver</w:t>
            </w:r>
          </w:p>
        </w:tc>
        <w:tc>
          <w:tcPr>
            <w:tcW w:w="630" w:type="dxa"/>
            <w:tcBorders>
              <w:top w:val="single" w:sz="4" w:space="0" w:color="auto"/>
              <w:bottom w:val="single" w:sz="4" w:space="0" w:color="auto"/>
            </w:tcBorders>
            <w:shd w:val="clear" w:color="auto" w:fill="auto"/>
          </w:tcPr>
          <w:p w14:paraId="27211FC2" w14:textId="189CB2C4" w:rsidR="005604B9" w:rsidRPr="00B37BA7" w:rsidRDefault="005604B9" w:rsidP="00B03AE6">
            <w:pPr>
              <w:spacing w:after="0" w:line="240" w:lineRule="auto"/>
              <w:contextualSpacing/>
            </w:pPr>
          </w:p>
        </w:tc>
        <w:tc>
          <w:tcPr>
            <w:tcW w:w="6588" w:type="dxa"/>
            <w:shd w:val="clear" w:color="auto" w:fill="auto"/>
          </w:tcPr>
          <w:p w14:paraId="3CCC0A9A" w14:textId="77777777" w:rsidR="005604B9" w:rsidRPr="00B37BA7" w:rsidRDefault="005604B9" w:rsidP="00B03AE6">
            <w:pPr>
              <w:spacing w:after="0" w:line="240" w:lineRule="auto"/>
              <w:contextualSpacing/>
            </w:pPr>
            <w:r w:rsidRPr="00B37BA7">
              <w:t>F: Pelvic</w:t>
            </w:r>
          </w:p>
        </w:tc>
      </w:tr>
      <w:tr w:rsidR="005604B9" w:rsidRPr="00B37BA7" w14:paraId="2DBB98BB" w14:textId="77777777" w:rsidTr="00B03AE6">
        <w:tc>
          <w:tcPr>
            <w:tcW w:w="1638" w:type="dxa"/>
            <w:shd w:val="clear" w:color="auto" w:fill="auto"/>
          </w:tcPr>
          <w:p w14:paraId="20BCD20C" w14:textId="77777777" w:rsidR="005604B9" w:rsidRPr="00B37BA7" w:rsidRDefault="005604B9" w:rsidP="00B03AE6">
            <w:pPr>
              <w:spacing w:after="0" w:line="240" w:lineRule="auto"/>
              <w:contextualSpacing/>
            </w:pPr>
            <w:r w:rsidRPr="00B37BA7">
              <w:t>Kidney</w:t>
            </w:r>
          </w:p>
        </w:tc>
        <w:tc>
          <w:tcPr>
            <w:tcW w:w="630" w:type="dxa"/>
            <w:tcBorders>
              <w:top w:val="single" w:sz="4" w:space="0" w:color="auto"/>
              <w:bottom w:val="single" w:sz="4" w:space="0" w:color="auto"/>
            </w:tcBorders>
            <w:shd w:val="clear" w:color="auto" w:fill="auto"/>
          </w:tcPr>
          <w:p w14:paraId="06D2ECE8" w14:textId="4E82B988" w:rsidR="005604B9" w:rsidRPr="00B37BA7" w:rsidRDefault="005604B9" w:rsidP="00B03AE6">
            <w:pPr>
              <w:spacing w:after="0" w:line="240" w:lineRule="auto"/>
              <w:contextualSpacing/>
            </w:pPr>
          </w:p>
        </w:tc>
        <w:tc>
          <w:tcPr>
            <w:tcW w:w="6588" w:type="dxa"/>
            <w:shd w:val="clear" w:color="auto" w:fill="auto"/>
          </w:tcPr>
          <w:p w14:paraId="64D72BE3" w14:textId="77777777" w:rsidR="005604B9" w:rsidRPr="00B37BA7" w:rsidRDefault="005604B9" w:rsidP="00B03AE6">
            <w:pPr>
              <w:spacing w:after="0" w:line="240" w:lineRule="auto"/>
              <w:contextualSpacing/>
            </w:pPr>
            <w:r w:rsidRPr="00B37BA7">
              <w:t>G: Pyloric</w:t>
            </w:r>
          </w:p>
        </w:tc>
      </w:tr>
    </w:tbl>
    <w:p w14:paraId="10DEFBAD" w14:textId="77777777" w:rsidR="005604B9" w:rsidRPr="00B37BA7" w:rsidRDefault="005604B9" w:rsidP="005604B9">
      <w:pPr>
        <w:ind w:left="720"/>
        <w:contextualSpacing/>
      </w:pPr>
    </w:p>
    <w:p w14:paraId="5569E919" w14:textId="77777777" w:rsidR="005604B9" w:rsidRPr="00B37BA7" w:rsidRDefault="005604B9" w:rsidP="005604B9">
      <w:pPr>
        <w:numPr>
          <w:ilvl w:val="0"/>
          <w:numId w:val="3"/>
        </w:numPr>
        <w:spacing w:after="200" w:line="276" w:lineRule="auto"/>
        <w:contextualSpacing/>
      </w:pPr>
      <w:r w:rsidRPr="00B37BA7">
        <w:t>Match the organ with the surgical procedure</w:t>
      </w:r>
    </w:p>
    <w:tbl>
      <w:tblPr>
        <w:tblW w:w="0" w:type="auto"/>
        <w:tblInd w:w="720" w:type="dxa"/>
        <w:tblLook w:val="04A0" w:firstRow="1" w:lastRow="0" w:firstColumn="1" w:lastColumn="0" w:noHBand="0" w:noVBand="1"/>
      </w:tblPr>
      <w:tblGrid>
        <w:gridCol w:w="1615"/>
        <w:gridCol w:w="615"/>
        <w:gridCol w:w="6410"/>
      </w:tblGrid>
      <w:tr w:rsidR="005604B9" w:rsidRPr="00B37BA7" w14:paraId="32225D65" w14:textId="77777777" w:rsidTr="00B03AE6">
        <w:tc>
          <w:tcPr>
            <w:tcW w:w="1638" w:type="dxa"/>
            <w:shd w:val="clear" w:color="auto" w:fill="auto"/>
          </w:tcPr>
          <w:p w14:paraId="5B204856" w14:textId="77777777" w:rsidR="005604B9" w:rsidRPr="00B37BA7" w:rsidRDefault="005604B9" w:rsidP="00B03AE6">
            <w:pPr>
              <w:spacing w:after="0" w:line="240" w:lineRule="auto"/>
              <w:contextualSpacing/>
            </w:pPr>
            <w:bookmarkStart w:id="0" w:name="_Hlk128129168"/>
            <w:r w:rsidRPr="00B37BA7">
              <w:t>Tongue</w:t>
            </w:r>
          </w:p>
        </w:tc>
        <w:tc>
          <w:tcPr>
            <w:tcW w:w="630" w:type="dxa"/>
            <w:tcBorders>
              <w:bottom w:val="single" w:sz="4" w:space="0" w:color="auto"/>
            </w:tcBorders>
            <w:shd w:val="clear" w:color="auto" w:fill="auto"/>
          </w:tcPr>
          <w:p w14:paraId="0083E66F" w14:textId="08147651" w:rsidR="005604B9" w:rsidRPr="00B37BA7" w:rsidRDefault="005604B9" w:rsidP="00B03AE6">
            <w:pPr>
              <w:spacing w:after="0" w:line="240" w:lineRule="auto"/>
              <w:contextualSpacing/>
            </w:pPr>
          </w:p>
        </w:tc>
        <w:tc>
          <w:tcPr>
            <w:tcW w:w="6588" w:type="dxa"/>
            <w:shd w:val="clear" w:color="auto" w:fill="auto"/>
          </w:tcPr>
          <w:p w14:paraId="5F2BE5F9" w14:textId="77777777" w:rsidR="005604B9" w:rsidRPr="00B37BA7" w:rsidRDefault="005604B9" w:rsidP="00B03AE6">
            <w:pPr>
              <w:spacing w:after="0" w:line="240" w:lineRule="auto"/>
              <w:contextualSpacing/>
            </w:pPr>
            <w:r w:rsidRPr="00B37BA7">
              <w:t>A: Anterior temporal lobectomy</w:t>
            </w:r>
          </w:p>
        </w:tc>
      </w:tr>
      <w:tr w:rsidR="005604B9" w:rsidRPr="00B37BA7" w14:paraId="42D5A8D7" w14:textId="77777777" w:rsidTr="00B03AE6">
        <w:tc>
          <w:tcPr>
            <w:tcW w:w="1638" w:type="dxa"/>
            <w:shd w:val="clear" w:color="auto" w:fill="auto"/>
          </w:tcPr>
          <w:p w14:paraId="6B65CC1F" w14:textId="77777777" w:rsidR="005604B9" w:rsidRPr="00B37BA7" w:rsidRDefault="005604B9" w:rsidP="00B03AE6">
            <w:pPr>
              <w:spacing w:after="0" w:line="240" w:lineRule="auto"/>
              <w:contextualSpacing/>
            </w:pPr>
            <w:r>
              <w:t>Breast</w:t>
            </w:r>
          </w:p>
        </w:tc>
        <w:tc>
          <w:tcPr>
            <w:tcW w:w="630" w:type="dxa"/>
            <w:tcBorders>
              <w:top w:val="single" w:sz="4" w:space="0" w:color="auto"/>
              <w:bottom w:val="single" w:sz="4" w:space="0" w:color="auto"/>
            </w:tcBorders>
            <w:shd w:val="clear" w:color="auto" w:fill="auto"/>
          </w:tcPr>
          <w:p w14:paraId="3B54B8B3" w14:textId="140BC816" w:rsidR="005604B9" w:rsidRPr="00B37BA7" w:rsidRDefault="005604B9" w:rsidP="00B03AE6">
            <w:pPr>
              <w:spacing w:after="0" w:line="240" w:lineRule="auto"/>
              <w:contextualSpacing/>
            </w:pPr>
          </w:p>
        </w:tc>
        <w:tc>
          <w:tcPr>
            <w:tcW w:w="6588" w:type="dxa"/>
            <w:shd w:val="clear" w:color="auto" w:fill="auto"/>
          </w:tcPr>
          <w:p w14:paraId="3C3E732F" w14:textId="77777777" w:rsidR="005604B9" w:rsidRPr="00B37BA7" w:rsidRDefault="005604B9" w:rsidP="00B03AE6">
            <w:pPr>
              <w:spacing w:after="0" w:line="240" w:lineRule="auto"/>
              <w:contextualSpacing/>
            </w:pPr>
            <w:r w:rsidRPr="00B37BA7">
              <w:t>B: Gastrectomy</w:t>
            </w:r>
          </w:p>
        </w:tc>
      </w:tr>
      <w:tr w:rsidR="005604B9" w:rsidRPr="00B37BA7" w14:paraId="7B6E509B" w14:textId="77777777" w:rsidTr="00B03AE6">
        <w:tc>
          <w:tcPr>
            <w:tcW w:w="1638" w:type="dxa"/>
            <w:shd w:val="clear" w:color="auto" w:fill="auto"/>
          </w:tcPr>
          <w:p w14:paraId="19BB26FC" w14:textId="77777777" w:rsidR="005604B9" w:rsidRPr="00B37BA7" w:rsidRDefault="005604B9" w:rsidP="00B03AE6">
            <w:pPr>
              <w:spacing w:after="0" w:line="240" w:lineRule="auto"/>
            </w:pPr>
            <w:r w:rsidRPr="00B37BA7">
              <w:t>Lung</w:t>
            </w:r>
          </w:p>
        </w:tc>
        <w:tc>
          <w:tcPr>
            <w:tcW w:w="630" w:type="dxa"/>
            <w:tcBorders>
              <w:top w:val="single" w:sz="4" w:space="0" w:color="auto"/>
              <w:bottom w:val="single" w:sz="4" w:space="0" w:color="auto"/>
            </w:tcBorders>
            <w:shd w:val="clear" w:color="auto" w:fill="auto"/>
          </w:tcPr>
          <w:p w14:paraId="3BD35415" w14:textId="2307B27C" w:rsidR="005604B9" w:rsidRPr="00B37BA7" w:rsidRDefault="005604B9" w:rsidP="00B03AE6">
            <w:pPr>
              <w:spacing w:after="0" w:line="240" w:lineRule="auto"/>
              <w:contextualSpacing/>
            </w:pPr>
          </w:p>
        </w:tc>
        <w:tc>
          <w:tcPr>
            <w:tcW w:w="6588" w:type="dxa"/>
            <w:shd w:val="clear" w:color="auto" w:fill="auto"/>
          </w:tcPr>
          <w:p w14:paraId="354D8EDC" w14:textId="77777777" w:rsidR="005604B9" w:rsidRPr="00B37BA7" w:rsidRDefault="005604B9" w:rsidP="00B03AE6">
            <w:pPr>
              <w:spacing w:after="0" w:line="240" w:lineRule="auto"/>
              <w:contextualSpacing/>
            </w:pPr>
            <w:r w:rsidRPr="00B37BA7">
              <w:t>C: Glossectomy</w:t>
            </w:r>
          </w:p>
        </w:tc>
      </w:tr>
      <w:tr w:rsidR="005604B9" w:rsidRPr="00B37BA7" w14:paraId="6138EEC4" w14:textId="77777777" w:rsidTr="00B03AE6">
        <w:tc>
          <w:tcPr>
            <w:tcW w:w="1638" w:type="dxa"/>
            <w:shd w:val="clear" w:color="auto" w:fill="auto"/>
          </w:tcPr>
          <w:p w14:paraId="52173D79" w14:textId="77777777" w:rsidR="005604B9" w:rsidRPr="00B37BA7" w:rsidRDefault="005604B9" w:rsidP="00B03AE6">
            <w:pPr>
              <w:spacing w:after="0" w:line="240" w:lineRule="auto"/>
              <w:contextualSpacing/>
            </w:pPr>
            <w:r w:rsidRPr="00B37BA7">
              <w:t>Stomach</w:t>
            </w:r>
          </w:p>
        </w:tc>
        <w:tc>
          <w:tcPr>
            <w:tcW w:w="630" w:type="dxa"/>
            <w:tcBorders>
              <w:top w:val="single" w:sz="4" w:space="0" w:color="auto"/>
              <w:bottom w:val="single" w:sz="4" w:space="0" w:color="auto"/>
            </w:tcBorders>
            <w:shd w:val="clear" w:color="auto" w:fill="auto"/>
          </w:tcPr>
          <w:p w14:paraId="609E2BD6" w14:textId="79570540" w:rsidR="005604B9" w:rsidRPr="00B37BA7" w:rsidRDefault="005604B9" w:rsidP="00B03AE6">
            <w:pPr>
              <w:spacing w:after="0" w:line="240" w:lineRule="auto"/>
              <w:contextualSpacing/>
            </w:pPr>
          </w:p>
        </w:tc>
        <w:tc>
          <w:tcPr>
            <w:tcW w:w="6588" w:type="dxa"/>
            <w:shd w:val="clear" w:color="auto" w:fill="auto"/>
          </w:tcPr>
          <w:p w14:paraId="2F04ABA0" w14:textId="77777777" w:rsidR="005604B9" w:rsidRPr="00B37BA7" w:rsidRDefault="005604B9" w:rsidP="00B03AE6">
            <w:pPr>
              <w:tabs>
                <w:tab w:val="left" w:pos="648"/>
              </w:tabs>
              <w:spacing w:after="0" w:line="240" w:lineRule="auto"/>
              <w:contextualSpacing/>
            </w:pPr>
            <w:r w:rsidRPr="00B37BA7">
              <w:t>D: Cystectomy</w:t>
            </w:r>
          </w:p>
        </w:tc>
      </w:tr>
      <w:tr w:rsidR="005604B9" w:rsidRPr="00B37BA7" w14:paraId="78C4EEAF" w14:textId="77777777" w:rsidTr="00B03AE6">
        <w:tc>
          <w:tcPr>
            <w:tcW w:w="1638" w:type="dxa"/>
            <w:shd w:val="clear" w:color="auto" w:fill="auto"/>
          </w:tcPr>
          <w:p w14:paraId="602CC6A5" w14:textId="77777777" w:rsidR="005604B9" w:rsidRPr="00B37BA7" w:rsidRDefault="005604B9" w:rsidP="00B03AE6">
            <w:pPr>
              <w:spacing w:after="0" w:line="240" w:lineRule="auto"/>
              <w:contextualSpacing/>
            </w:pPr>
            <w:r>
              <w:t>Uterus</w:t>
            </w:r>
          </w:p>
        </w:tc>
        <w:tc>
          <w:tcPr>
            <w:tcW w:w="630" w:type="dxa"/>
            <w:tcBorders>
              <w:top w:val="single" w:sz="4" w:space="0" w:color="auto"/>
              <w:bottom w:val="single" w:sz="4" w:space="0" w:color="auto"/>
            </w:tcBorders>
            <w:shd w:val="clear" w:color="auto" w:fill="auto"/>
          </w:tcPr>
          <w:p w14:paraId="30CD81EE" w14:textId="1A717006" w:rsidR="005604B9" w:rsidRPr="00B37BA7" w:rsidRDefault="005604B9" w:rsidP="00B03AE6">
            <w:pPr>
              <w:spacing w:after="0" w:line="240" w:lineRule="auto"/>
              <w:contextualSpacing/>
            </w:pPr>
          </w:p>
        </w:tc>
        <w:tc>
          <w:tcPr>
            <w:tcW w:w="6588" w:type="dxa"/>
            <w:shd w:val="clear" w:color="auto" w:fill="auto"/>
          </w:tcPr>
          <w:p w14:paraId="56FE6712" w14:textId="77777777" w:rsidR="005604B9" w:rsidRPr="00B37BA7" w:rsidRDefault="005604B9" w:rsidP="00B03AE6">
            <w:pPr>
              <w:spacing w:after="0" w:line="240" w:lineRule="auto"/>
              <w:contextualSpacing/>
            </w:pPr>
            <w:r w:rsidRPr="00B37BA7">
              <w:t xml:space="preserve">E: </w:t>
            </w:r>
            <w:r>
              <w:t>Lumpectomy</w:t>
            </w:r>
          </w:p>
        </w:tc>
      </w:tr>
      <w:tr w:rsidR="005604B9" w:rsidRPr="00B37BA7" w14:paraId="08F588DF" w14:textId="77777777" w:rsidTr="00B03AE6">
        <w:tc>
          <w:tcPr>
            <w:tcW w:w="1638" w:type="dxa"/>
            <w:shd w:val="clear" w:color="auto" w:fill="auto"/>
          </w:tcPr>
          <w:p w14:paraId="3605A4EA" w14:textId="77777777" w:rsidR="005604B9" w:rsidRPr="00B37BA7" w:rsidRDefault="005604B9" w:rsidP="00B03AE6">
            <w:pPr>
              <w:spacing w:after="0" w:line="240" w:lineRule="auto"/>
              <w:contextualSpacing/>
            </w:pPr>
            <w:r w:rsidRPr="00B37BA7">
              <w:t>Bladder</w:t>
            </w:r>
          </w:p>
        </w:tc>
        <w:tc>
          <w:tcPr>
            <w:tcW w:w="630" w:type="dxa"/>
            <w:tcBorders>
              <w:top w:val="single" w:sz="4" w:space="0" w:color="auto"/>
              <w:bottom w:val="single" w:sz="4" w:space="0" w:color="auto"/>
            </w:tcBorders>
            <w:shd w:val="clear" w:color="auto" w:fill="auto"/>
          </w:tcPr>
          <w:p w14:paraId="119469DF" w14:textId="0CE34EC1" w:rsidR="005604B9" w:rsidRPr="00B37BA7" w:rsidRDefault="005604B9" w:rsidP="00B03AE6">
            <w:pPr>
              <w:spacing w:after="0" w:line="240" w:lineRule="auto"/>
              <w:contextualSpacing/>
            </w:pPr>
          </w:p>
        </w:tc>
        <w:tc>
          <w:tcPr>
            <w:tcW w:w="6588" w:type="dxa"/>
            <w:shd w:val="clear" w:color="auto" w:fill="auto"/>
          </w:tcPr>
          <w:p w14:paraId="05AE40B8" w14:textId="77777777" w:rsidR="005604B9" w:rsidRPr="00B37BA7" w:rsidRDefault="005604B9" w:rsidP="00B03AE6">
            <w:pPr>
              <w:spacing w:after="0" w:line="240" w:lineRule="auto"/>
              <w:contextualSpacing/>
            </w:pPr>
            <w:r w:rsidRPr="00B37BA7">
              <w:t>F: Pneumonectomy</w:t>
            </w:r>
          </w:p>
        </w:tc>
      </w:tr>
      <w:tr w:rsidR="005604B9" w:rsidRPr="00B37BA7" w14:paraId="3E6E9030" w14:textId="77777777" w:rsidTr="00B03AE6">
        <w:tc>
          <w:tcPr>
            <w:tcW w:w="1638" w:type="dxa"/>
            <w:shd w:val="clear" w:color="auto" w:fill="auto"/>
          </w:tcPr>
          <w:p w14:paraId="4E908510" w14:textId="77777777" w:rsidR="005604B9" w:rsidRPr="00B37BA7" w:rsidRDefault="005604B9" w:rsidP="00B03AE6">
            <w:pPr>
              <w:spacing w:after="0" w:line="240" w:lineRule="auto"/>
              <w:contextualSpacing/>
            </w:pPr>
            <w:r w:rsidRPr="00B37BA7">
              <w:t>Brain</w:t>
            </w:r>
          </w:p>
        </w:tc>
        <w:tc>
          <w:tcPr>
            <w:tcW w:w="630" w:type="dxa"/>
            <w:tcBorders>
              <w:top w:val="single" w:sz="4" w:space="0" w:color="auto"/>
              <w:bottom w:val="single" w:sz="4" w:space="0" w:color="auto"/>
            </w:tcBorders>
            <w:shd w:val="clear" w:color="auto" w:fill="auto"/>
          </w:tcPr>
          <w:p w14:paraId="194D9D8B" w14:textId="0750FAEA" w:rsidR="005604B9" w:rsidRPr="00B37BA7" w:rsidRDefault="005604B9" w:rsidP="00B03AE6">
            <w:pPr>
              <w:spacing w:after="0" w:line="240" w:lineRule="auto"/>
              <w:contextualSpacing/>
            </w:pPr>
          </w:p>
        </w:tc>
        <w:tc>
          <w:tcPr>
            <w:tcW w:w="6588" w:type="dxa"/>
            <w:shd w:val="clear" w:color="auto" w:fill="auto"/>
          </w:tcPr>
          <w:p w14:paraId="51A19218" w14:textId="77777777" w:rsidR="005604B9" w:rsidRPr="00B37BA7" w:rsidRDefault="005604B9" w:rsidP="00B03AE6">
            <w:pPr>
              <w:spacing w:after="0" w:line="240" w:lineRule="auto"/>
              <w:contextualSpacing/>
            </w:pPr>
            <w:r w:rsidRPr="00B37BA7">
              <w:t xml:space="preserve">G: </w:t>
            </w:r>
            <w:r>
              <w:t>Hysterectomy</w:t>
            </w:r>
          </w:p>
        </w:tc>
      </w:tr>
      <w:bookmarkEnd w:id="0"/>
    </w:tbl>
    <w:p w14:paraId="329E69BD" w14:textId="77777777" w:rsidR="005604B9" w:rsidRDefault="005604B9" w:rsidP="005604B9">
      <w:pPr>
        <w:rPr>
          <w:noProof/>
        </w:rPr>
      </w:pPr>
    </w:p>
    <w:p w14:paraId="024B4B82" w14:textId="489FD1A0" w:rsidR="005604B9" w:rsidRDefault="007B1902" w:rsidP="005604B9">
      <w:pPr>
        <w:rPr>
          <w:noProof/>
        </w:rPr>
      </w:pPr>
      <w:r>
        <w:rPr>
          <w:noProof/>
        </w:rPr>
        <w:drawing>
          <wp:anchor distT="0" distB="0" distL="114300" distR="114300" simplePos="0" relativeHeight="251659264" behindDoc="1" locked="0" layoutInCell="1" allowOverlap="1" wp14:anchorId="6FF14375" wp14:editId="542EFA9A">
            <wp:simplePos x="0" y="0"/>
            <wp:positionH relativeFrom="page">
              <wp:posOffset>2457450</wp:posOffset>
            </wp:positionH>
            <wp:positionV relativeFrom="paragraph">
              <wp:posOffset>214630</wp:posOffset>
            </wp:positionV>
            <wp:extent cx="4645660" cy="3676650"/>
            <wp:effectExtent l="0" t="0" r="2540" b="0"/>
            <wp:wrapNone/>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45660" cy="3676650"/>
                    </a:xfrm>
                    <a:prstGeom prst="rect">
                      <a:avLst/>
                    </a:prstGeom>
                  </pic:spPr>
                </pic:pic>
              </a:graphicData>
            </a:graphic>
            <wp14:sizeRelH relativeFrom="page">
              <wp14:pctWidth>0</wp14:pctWidth>
            </wp14:sizeRelH>
            <wp14:sizeRelV relativeFrom="page">
              <wp14:pctHeight>0</wp14:pctHeight>
            </wp14:sizeRelV>
          </wp:anchor>
        </w:drawing>
      </w:r>
      <w:r w:rsidR="000C6D3B">
        <w:rPr>
          <w:noProof/>
        </w:rPr>
        <w:t>Write the letter of the corresponding p</w:t>
      </w:r>
      <w:r w:rsidR="005604B9">
        <w:rPr>
          <w:noProof/>
        </w:rPr>
        <w:t xml:space="preserve">arts of </w:t>
      </w:r>
      <w:r w:rsidR="000C6D3B">
        <w:rPr>
          <w:noProof/>
        </w:rPr>
        <w:t>next to the description</w:t>
      </w:r>
    </w:p>
    <w:tbl>
      <w:tblPr>
        <w:tblW w:w="0" w:type="auto"/>
        <w:tblInd w:w="720" w:type="dxa"/>
        <w:tblLook w:val="04A0" w:firstRow="1" w:lastRow="0" w:firstColumn="1" w:lastColumn="0" w:noHBand="0" w:noVBand="1"/>
      </w:tblPr>
      <w:tblGrid>
        <w:gridCol w:w="616"/>
        <w:gridCol w:w="6407"/>
      </w:tblGrid>
      <w:tr w:rsidR="007B1902" w:rsidRPr="00B37BA7" w14:paraId="60A8B51B" w14:textId="77777777" w:rsidTr="00CA4BCE">
        <w:tc>
          <w:tcPr>
            <w:tcW w:w="616" w:type="dxa"/>
            <w:tcBorders>
              <w:bottom w:val="single" w:sz="4" w:space="0" w:color="auto"/>
            </w:tcBorders>
            <w:shd w:val="clear" w:color="auto" w:fill="auto"/>
          </w:tcPr>
          <w:p w14:paraId="67BD4D10" w14:textId="1AF51A2F" w:rsidR="007B1902" w:rsidRPr="00B37BA7" w:rsidRDefault="007B1902" w:rsidP="00CA4BCE">
            <w:pPr>
              <w:spacing w:after="0" w:line="240" w:lineRule="auto"/>
              <w:contextualSpacing/>
            </w:pPr>
          </w:p>
        </w:tc>
        <w:tc>
          <w:tcPr>
            <w:tcW w:w="6407" w:type="dxa"/>
            <w:shd w:val="clear" w:color="auto" w:fill="auto"/>
          </w:tcPr>
          <w:p w14:paraId="64425AF7" w14:textId="77777777" w:rsidR="007B1902" w:rsidRPr="00B37BA7" w:rsidRDefault="007B1902" w:rsidP="00CA4BCE">
            <w:pPr>
              <w:spacing w:after="0" w:line="240" w:lineRule="auto"/>
              <w:contextualSpacing/>
            </w:pPr>
            <w:r>
              <w:t>Ileum</w:t>
            </w:r>
          </w:p>
        </w:tc>
      </w:tr>
      <w:tr w:rsidR="007B1902" w:rsidRPr="00B37BA7" w14:paraId="0B510F0B" w14:textId="77777777" w:rsidTr="00CA4BCE">
        <w:tc>
          <w:tcPr>
            <w:tcW w:w="616" w:type="dxa"/>
            <w:tcBorders>
              <w:top w:val="single" w:sz="4" w:space="0" w:color="auto"/>
              <w:bottom w:val="single" w:sz="4" w:space="0" w:color="auto"/>
            </w:tcBorders>
            <w:shd w:val="clear" w:color="auto" w:fill="auto"/>
          </w:tcPr>
          <w:p w14:paraId="4338C4EB" w14:textId="47FA2A68" w:rsidR="007B1902" w:rsidRPr="00B37BA7" w:rsidRDefault="007B1902" w:rsidP="00CA4BCE">
            <w:pPr>
              <w:spacing w:after="0" w:line="240" w:lineRule="auto"/>
              <w:contextualSpacing/>
            </w:pPr>
          </w:p>
        </w:tc>
        <w:tc>
          <w:tcPr>
            <w:tcW w:w="6407" w:type="dxa"/>
            <w:shd w:val="clear" w:color="auto" w:fill="auto"/>
          </w:tcPr>
          <w:p w14:paraId="73E74BBA" w14:textId="77777777" w:rsidR="007B1902" w:rsidRPr="00B37BA7" w:rsidRDefault="007B1902" w:rsidP="00CA4BCE">
            <w:pPr>
              <w:spacing w:after="0" w:line="240" w:lineRule="auto"/>
              <w:contextualSpacing/>
            </w:pPr>
            <w:r>
              <w:t>Duodenum</w:t>
            </w:r>
          </w:p>
        </w:tc>
      </w:tr>
      <w:tr w:rsidR="007B1902" w:rsidRPr="00B37BA7" w14:paraId="4DAC24C7" w14:textId="77777777" w:rsidTr="00CA4BCE">
        <w:tc>
          <w:tcPr>
            <w:tcW w:w="616" w:type="dxa"/>
            <w:tcBorders>
              <w:top w:val="single" w:sz="4" w:space="0" w:color="auto"/>
              <w:bottom w:val="single" w:sz="4" w:space="0" w:color="auto"/>
            </w:tcBorders>
            <w:shd w:val="clear" w:color="auto" w:fill="auto"/>
          </w:tcPr>
          <w:p w14:paraId="3FBABED6" w14:textId="6339AD7F" w:rsidR="007B1902" w:rsidRPr="00B37BA7" w:rsidRDefault="007B1902" w:rsidP="00CA4BCE">
            <w:pPr>
              <w:spacing w:after="0" w:line="240" w:lineRule="auto"/>
              <w:contextualSpacing/>
            </w:pPr>
          </w:p>
        </w:tc>
        <w:tc>
          <w:tcPr>
            <w:tcW w:w="6407" w:type="dxa"/>
            <w:shd w:val="clear" w:color="auto" w:fill="auto"/>
          </w:tcPr>
          <w:p w14:paraId="7A37E72A" w14:textId="77777777" w:rsidR="007B1902" w:rsidRPr="00B37BA7" w:rsidRDefault="007B1902" w:rsidP="00CA4BCE">
            <w:pPr>
              <w:spacing w:after="0" w:line="240" w:lineRule="auto"/>
              <w:contextualSpacing/>
            </w:pPr>
            <w:r>
              <w:t>Appendix</w:t>
            </w:r>
          </w:p>
        </w:tc>
      </w:tr>
      <w:tr w:rsidR="007B1902" w:rsidRPr="00B37BA7" w14:paraId="3444F5F2" w14:textId="77777777" w:rsidTr="00CA4BCE">
        <w:tc>
          <w:tcPr>
            <w:tcW w:w="616" w:type="dxa"/>
            <w:tcBorders>
              <w:top w:val="single" w:sz="4" w:space="0" w:color="auto"/>
              <w:bottom w:val="single" w:sz="4" w:space="0" w:color="auto"/>
            </w:tcBorders>
            <w:shd w:val="clear" w:color="auto" w:fill="auto"/>
          </w:tcPr>
          <w:p w14:paraId="600BBD22" w14:textId="36C1D98C" w:rsidR="007B1902" w:rsidRPr="00B37BA7" w:rsidRDefault="007B1902" w:rsidP="00CA4BCE">
            <w:pPr>
              <w:spacing w:after="0" w:line="240" w:lineRule="auto"/>
              <w:contextualSpacing/>
            </w:pPr>
          </w:p>
        </w:tc>
        <w:tc>
          <w:tcPr>
            <w:tcW w:w="6407" w:type="dxa"/>
            <w:shd w:val="clear" w:color="auto" w:fill="auto"/>
          </w:tcPr>
          <w:p w14:paraId="3D63AF32" w14:textId="77777777" w:rsidR="007B1902" w:rsidRPr="00B37BA7" w:rsidRDefault="007B1902" w:rsidP="00CA4BCE">
            <w:pPr>
              <w:tabs>
                <w:tab w:val="left" w:pos="648"/>
              </w:tabs>
              <w:spacing w:after="0" w:line="240" w:lineRule="auto"/>
              <w:contextualSpacing/>
            </w:pPr>
            <w:r>
              <w:t>Small intestine</w:t>
            </w:r>
          </w:p>
        </w:tc>
      </w:tr>
      <w:tr w:rsidR="007B1902" w:rsidRPr="00B37BA7" w14:paraId="52775839" w14:textId="77777777" w:rsidTr="00CA4BCE">
        <w:tc>
          <w:tcPr>
            <w:tcW w:w="616" w:type="dxa"/>
            <w:tcBorders>
              <w:top w:val="single" w:sz="4" w:space="0" w:color="auto"/>
              <w:bottom w:val="single" w:sz="4" w:space="0" w:color="auto"/>
            </w:tcBorders>
            <w:shd w:val="clear" w:color="auto" w:fill="auto"/>
          </w:tcPr>
          <w:p w14:paraId="549C0427" w14:textId="45C3A5BA" w:rsidR="007B1902" w:rsidRPr="00B37BA7" w:rsidRDefault="007B1902" w:rsidP="00CA4BCE">
            <w:pPr>
              <w:spacing w:after="0" w:line="240" w:lineRule="auto"/>
              <w:contextualSpacing/>
            </w:pPr>
          </w:p>
        </w:tc>
        <w:tc>
          <w:tcPr>
            <w:tcW w:w="6407" w:type="dxa"/>
            <w:shd w:val="clear" w:color="auto" w:fill="auto"/>
          </w:tcPr>
          <w:p w14:paraId="005831B3" w14:textId="77777777" w:rsidR="007B1902" w:rsidRPr="00B37BA7" w:rsidRDefault="007B1902" w:rsidP="00CA4BCE">
            <w:pPr>
              <w:spacing w:after="0" w:line="240" w:lineRule="auto"/>
              <w:contextualSpacing/>
            </w:pPr>
            <w:r>
              <w:t>Rectum</w:t>
            </w:r>
          </w:p>
        </w:tc>
      </w:tr>
      <w:tr w:rsidR="007B1902" w:rsidRPr="00B37BA7" w14:paraId="5D014910" w14:textId="77777777" w:rsidTr="00CA4BCE">
        <w:tc>
          <w:tcPr>
            <w:tcW w:w="616" w:type="dxa"/>
            <w:tcBorders>
              <w:top w:val="single" w:sz="4" w:space="0" w:color="auto"/>
              <w:bottom w:val="single" w:sz="4" w:space="0" w:color="auto"/>
            </w:tcBorders>
            <w:shd w:val="clear" w:color="auto" w:fill="auto"/>
          </w:tcPr>
          <w:p w14:paraId="47806564" w14:textId="7DB9B08D" w:rsidR="007B1902" w:rsidRPr="00B37BA7" w:rsidRDefault="007B1902" w:rsidP="00CA4BCE">
            <w:pPr>
              <w:spacing w:after="0" w:line="240" w:lineRule="auto"/>
              <w:contextualSpacing/>
            </w:pPr>
          </w:p>
        </w:tc>
        <w:tc>
          <w:tcPr>
            <w:tcW w:w="6407" w:type="dxa"/>
            <w:shd w:val="clear" w:color="auto" w:fill="auto"/>
          </w:tcPr>
          <w:p w14:paraId="23BE77A9" w14:textId="77777777" w:rsidR="007B1902" w:rsidRPr="00B37BA7" w:rsidRDefault="007B1902" w:rsidP="00CA4BCE">
            <w:pPr>
              <w:spacing w:after="0" w:line="240" w:lineRule="auto"/>
              <w:contextualSpacing/>
            </w:pPr>
            <w:r>
              <w:t>Colon</w:t>
            </w:r>
          </w:p>
        </w:tc>
      </w:tr>
      <w:tr w:rsidR="007B1902" w:rsidRPr="00B37BA7" w14:paraId="1E14D06C" w14:textId="77777777" w:rsidTr="00CA4BCE">
        <w:tc>
          <w:tcPr>
            <w:tcW w:w="616" w:type="dxa"/>
            <w:tcBorders>
              <w:top w:val="single" w:sz="4" w:space="0" w:color="auto"/>
              <w:bottom w:val="single" w:sz="4" w:space="0" w:color="auto"/>
            </w:tcBorders>
            <w:shd w:val="clear" w:color="auto" w:fill="auto"/>
          </w:tcPr>
          <w:p w14:paraId="155CCD45" w14:textId="57B70536" w:rsidR="007B1902" w:rsidRPr="00B37BA7" w:rsidRDefault="007B1902" w:rsidP="00CA4BCE">
            <w:pPr>
              <w:spacing w:after="0" w:line="240" w:lineRule="auto"/>
              <w:contextualSpacing/>
            </w:pPr>
          </w:p>
        </w:tc>
        <w:tc>
          <w:tcPr>
            <w:tcW w:w="6407" w:type="dxa"/>
            <w:shd w:val="clear" w:color="auto" w:fill="auto"/>
          </w:tcPr>
          <w:p w14:paraId="243B9D78" w14:textId="77777777" w:rsidR="007B1902" w:rsidRPr="00B37BA7" w:rsidRDefault="007B1902" w:rsidP="00CA4BCE">
            <w:pPr>
              <w:spacing w:after="0" w:line="240" w:lineRule="auto"/>
              <w:contextualSpacing/>
            </w:pPr>
            <w:r>
              <w:t>Jejunum</w:t>
            </w:r>
          </w:p>
        </w:tc>
      </w:tr>
      <w:tr w:rsidR="007B1902" w:rsidRPr="00B37BA7" w14:paraId="5B1AB5D9" w14:textId="77777777" w:rsidTr="00CA4BCE">
        <w:tc>
          <w:tcPr>
            <w:tcW w:w="616" w:type="dxa"/>
            <w:tcBorders>
              <w:top w:val="single" w:sz="4" w:space="0" w:color="auto"/>
              <w:bottom w:val="single" w:sz="4" w:space="0" w:color="auto"/>
            </w:tcBorders>
            <w:shd w:val="clear" w:color="auto" w:fill="auto"/>
          </w:tcPr>
          <w:p w14:paraId="1F8C922F" w14:textId="234FC95A" w:rsidR="007B1902" w:rsidRPr="00B37BA7" w:rsidRDefault="007B1902" w:rsidP="00CA4BCE">
            <w:pPr>
              <w:spacing w:after="0" w:line="240" w:lineRule="auto"/>
              <w:contextualSpacing/>
            </w:pPr>
          </w:p>
        </w:tc>
        <w:tc>
          <w:tcPr>
            <w:tcW w:w="6407" w:type="dxa"/>
            <w:shd w:val="clear" w:color="auto" w:fill="auto"/>
          </w:tcPr>
          <w:p w14:paraId="6ED0CB78" w14:textId="77777777" w:rsidR="007B1902" w:rsidRDefault="007B1902" w:rsidP="00CA4BCE">
            <w:pPr>
              <w:spacing w:after="0" w:line="240" w:lineRule="auto"/>
              <w:contextualSpacing/>
            </w:pPr>
            <w:r>
              <w:t>Stomach</w:t>
            </w:r>
          </w:p>
        </w:tc>
      </w:tr>
    </w:tbl>
    <w:p w14:paraId="0AFE8970" w14:textId="77777777" w:rsidR="005604B9" w:rsidRDefault="005604B9" w:rsidP="005604B9">
      <w:pPr>
        <w:pStyle w:val="ListParagraph"/>
        <w:rPr>
          <w:noProof/>
        </w:rPr>
      </w:pPr>
    </w:p>
    <w:p w14:paraId="61EB3147" w14:textId="77777777" w:rsidR="005604B9" w:rsidRDefault="005604B9" w:rsidP="00594DF8">
      <w:pPr>
        <w:jc w:val="center"/>
      </w:pPr>
    </w:p>
    <w:p w14:paraId="16CE5559" w14:textId="77777777" w:rsidR="005604B9" w:rsidRDefault="005604B9" w:rsidP="005604B9"/>
    <w:p w14:paraId="04AD0809" w14:textId="312CEC38" w:rsidR="005604B9" w:rsidRDefault="000C6D3B" w:rsidP="000C6D3B">
      <w:pPr>
        <w:tabs>
          <w:tab w:val="left" w:pos="7320"/>
        </w:tabs>
      </w:pPr>
      <w:r>
        <w:tab/>
      </w:r>
    </w:p>
    <w:p w14:paraId="7D19E66E" w14:textId="77777777" w:rsidR="005604B9" w:rsidRDefault="005604B9" w:rsidP="005604B9"/>
    <w:p w14:paraId="65AA0DC2" w14:textId="46EC4847" w:rsidR="005604B9" w:rsidRDefault="005604B9" w:rsidP="005604B9"/>
    <w:p w14:paraId="719DA9AD" w14:textId="77777777" w:rsidR="007B1902" w:rsidRDefault="007B1902" w:rsidP="005604B9"/>
    <w:p w14:paraId="46644479" w14:textId="77777777" w:rsidR="005604B9" w:rsidRDefault="005604B9" w:rsidP="005604B9"/>
    <w:p w14:paraId="079798C5" w14:textId="77777777" w:rsidR="005604B9" w:rsidRPr="007B1902" w:rsidRDefault="005604B9" w:rsidP="005604B9">
      <w:pPr>
        <w:numPr>
          <w:ilvl w:val="0"/>
          <w:numId w:val="3"/>
        </w:numPr>
        <w:spacing w:after="200" w:line="276" w:lineRule="auto"/>
        <w:contextualSpacing/>
      </w:pPr>
      <w:r w:rsidRPr="007B1902">
        <w:t>A paracentesis is done to…</w:t>
      </w:r>
    </w:p>
    <w:p w14:paraId="5DCC70AA" w14:textId="77777777" w:rsidR="005604B9" w:rsidRPr="007B1902" w:rsidRDefault="005604B9" w:rsidP="005604B9">
      <w:pPr>
        <w:numPr>
          <w:ilvl w:val="1"/>
          <w:numId w:val="6"/>
        </w:numPr>
        <w:spacing w:after="200" w:line="276" w:lineRule="auto"/>
        <w:contextualSpacing/>
      </w:pPr>
      <w:r w:rsidRPr="007B1902">
        <w:t>Remove fluid from the abdomen</w:t>
      </w:r>
    </w:p>
    <w:p w14:paraId="070B2552" w14:textId="77777777" w:rsidR="005604B9" w:rsidRPr="007B1902" w:rsidRDefault="005604B9" w:rsidP="005604B9">
      <w:pPr>
        <w:numPr>
          <w:ilvl w:val="1"/>
          <w:numId w:val="6"/>
        </w:numPr>
        <w:spacing w:after="200" w:line="276" w:lineRule="auto"/>
        <w:contextualSpacing/>
      </w:pPr>
      <w:r w:rsidRPr="007B1902">
        <w:t>Evaluate lymph nodes for malignancy</w:t>
      </w:r>
    </w:p>
    <w:p w14:paraId="51A35C0E" w14:textId="77777777" w:rsidR="005604B9" w:rsidRPr="007B1902" w:rsidRDefault="005604B9" w:rsidP="005604B9">
      <w:pPr>
        <w:numPr>
          <w:ilvl w:val="1"/>
          <w:numId w:val="6"/>
        </w:numPr>
        <w:spacing w:after="200" w:line="276" w:lineRule="auto"/>
        <w:contextualSpacing/>
      </w:pPr>
      <w:r w:rsidRPr="007B1902">
        <w:t>To help control the side effects of chemotherapy</w:t>
      </w:r>
    </w:p>
    <w:p w14:paraId="030F77CE" w14:textId="77777777" w:rsidR="005604B9" w:rsidRPr="007B1902" w:rsidRDefault="005604B9" w:rsidP="005604B9">
      <w:pPr>
        <w:numPr>
          <w:ilvl w:val="1"/>
          <w:numId w:val="6"/>
        </w:numPr>
        <w:spacing w:after="200" w:line="276" w:lineRule="auto"/>
        <w:contextualSpacing/>
      </w:pPr>
      <w:r w:rsidRPr="007B1902">
        <w:t>To amplify the effectiveness of radiation</w:t>
      </w:r>
    </w:p>
    <w:p w14:paraId="0373D0D6" w14:textId="77777777" w:rsidR="005604B9" w:rsidRPr="007B1902" w:rsidRDefault="005604B9" w:rsidP="005604B9">
      <w:pPr>
        <w:ind w:left="1440"/>
        <w:contextualSpacing/>
      </w:pPr>
    </w:p>
    <w:p w14:paraId="0D1F61A9" w14:textId="77777777" w:rsidR="005604B9" w:rsidRPr="007B1902" w:rsidRDefault="005604B9" w:rsidP="005604B9">
      <w:pPr>
        <w:numPr>
          <w:ilvl w:val="0"/>
          <w:numId w:val="3"/>
        </w:numPr>
        <w:spacing w:after="200" w:line="276" w:lineRule="auto"/>
        <w:contextualSpacing/>
      </w:pPr>
      <w:r w:rsidRPr="007B1902">
        <w:t xml:space="preserve">A malignant pleural effusion is most likely related to </w:t>
      </w:r>
    </w:p>
    <w:p w14:paraId="07F2588B" w14:textId="77777777" w:rsidR="005604B9" w:rsidRPr="007B1902" w:rsidRDefault="005604B9" w:rsidP="005604B9">
      <w:pPr>
        <w:numPr>
          <w:ilvl w:val="1"/>
          <w:numId w:val="7"/>
        </w:numPr>
        <w:spacing w:after="200" w:line="276" w:lineRule="auto"/>
        <w:contextualSpacing/>
      </w:pPr>
      <w:r w:rsidRPr="007B1902">
        <w:t>A CNS primary</w:t>
      </w:r>
    </w:p>
    <w:p w14:paraId="773B9401" w14:textId="77777777" w:rsidR="005604B9" w:rsidRPr="007B1902" w:rsidRDefault="005604B9" w:rsidP="005604B9">
      <w:pPr>
        <w:numPr>
          <w:ilvl w:val="1"/>
          <w:numId w:val="7"/>
        </w:numPr>
        <w:spacing w:after="200" w:line="276" w:lineRule="auto"/>
        <w:contextualSpacing/>
      </w:pPr>
      <w:r w:rsidRPr="007B1902">
        <w:t>A prostate primary</w:t>
      </w:r>
    </w:p>
    <w:p w14:paraId="43A9D68D" w14:textId="77777777" w:rsidR="005604B9" w:rsidRPr="007B1902" w:rsidRDefault="005604B9" w:rsidP="005604B9">
      <w:pPr>
        <w:numPr>
          <w:ilvl w:val="1"/>
          <w:numId w:val="7"/>
        </w:numPr>
        <w:spacing w:after="200" w:line="276" w:lineRule="auto"/>
        <w:contextualSpacing/>
      </w:pPr>
      <w:r w:rsidRPr="007B1902">
        <w:t>A breast primary</w:t>
      </w:r>
    </w:p>
    <w:p w14:paraId="6598B503" w14:textId="77777777" w:rsidR="005604B9" w:rsidRPr="007B1902" w:rsidRDefault="005604B9" w:rsidP="005604B9">
      <w:pPr>
        <w:numPr>
          <w:ilvl w:val="1"/>
          <w:numId w:val="7"/>
        </w:numPr>
        <w:spacing w:after="200" w:line="276" w:lineRule="auto"/>
        <w:contextualSpacing/>
      </w:pPr>
      <w:r w:rsidRPr="007B1902">
        <w:t>A lung primary</w:t>
      </w:r>
    </w:p>
    <w:p w14:paraId="7B745456" w14:textId="77777777" w:rsidR="005604B9" w:rsidRPr="007B1902" w:rsidRDefault="005604B9" w:rsidP="005604B9">
      <w:pPr>
        <w:keepLines/>
        <w:numPr>
          <w:ilvl w:val="0"/>
          <w:numId w:val="3"/>
        </w:numPr>
        <w:spacing w:after="0" w:line="240" w:lineRule="auto"/>
      </w:pPr>
      <w:r w:rsidRPr="007B1902">
        <w:lastRenderedPageBreak/>
        <w:t>Which of the following correctly describes the layers of the stomach wall?</w:t>
      </w:r>
    </w:p>
    <w:p w14:paraId="38D46DF7" w14:textId="77777777" w:rsidR="005604B9" w:rsidRPr="007B1902" w:rsidRDefault="005604B9" w:rsidP="005604B9">
      <w:pPr>
        <w:keepLines/>
        <w:spacing w:after="0" w:line="240" w:lineRule="auto"/>
        <w:ind w:left="720"/>
      </w:pPr>
    </w:p>
    <w:p w14:paraId="488B66FC" w14:textId="0A32C2A1" w:rsidR="005604B9" w:rsidRPr="007B1902" w:rsidRDefault="005604B9" w:rsidP="005604B9">
      <w:pPr>
        <w:keepLines/>
        <w:numPr>
          <w:ilvl w:val="1"/>
          <w:numId w:val="4"/>
        </w:numPr>
        <w:spacing w:after="0" w:line="240" w:lineRule="auto"/>
      </w:pPr>
      <w:r w:rsidRPr="007B1902">
        <w:t>Mucosa, Submucosa, Mus</w:t>
      </w:r>
      <w:r w:rsidR="0043525A" w:rsidRPr="007B1902">
        <w:t>c</w:t>
      </w:r>
      <w:r w:rsidRPr="007B1902">
        <w:t>le Layer, Subserosa, Serosa</w:t>
      </w:r>
    </w:p>
    <w:p w14:paraId="26FAAB9D" w14:textId="58615BC0" w:rsidR="005604B9" w:rsidRPr="007B1902" w:rsidRDefault="005604B9" w:rsidP="005604B9">
      <w:pPr>
        <w:keepLines/>
        <w:numPr>
          <w:ilvl w:val="1"/>
          <w:numId w:val="4"/>
        </w:numPr>
        <w:spacing w:after="0" w:line="240" w:lineRule="auto"/>
      </w:pPr>
      <w:r w:rsidRPr="007B1902">
        <w:t>Vis</w:t>
      </w:r>
      <w:r w:rsidR="0043525A" w:rsidRPr="007B1902">
        <w:t>c</w:t>
      </w:r>
      <w:r w:rsidRPr="007B1902">
        <w:t>eral peritoneum, blood vessel, serosa, Muscle layer, Submucosa</w:t>
      </w:r>
    </w:p>
    <w:p w14:paraId="7996663F" w14:textId="77777777" w:rsidR="005604B9" w:rsidRPr="007B1902" w:rsidRDefault="005604B9" w:rsidP="005604B9">
      <w:pPr>
        <w:keepLines/>
        <w:numPr>
          <w:ilvl w:val="1"/>
          <w:numId w:val="4"/>
        </w:numPr>
        <w:spacing w:after="0" w:line="240" w:lineRule="auto"/>
      </w:pPr>
      <w:r w:rsidRPr="007B1902">
        <w:t>Epidermis, Dermis, Subcutaneous Tissue</w:t>
      </w:r>
    </w:p>
    <w:p w14:paraId="19DD7247" w14:textId="77777777" w:rsidR="005604B9" w:rsidRPr="007B1902" w:rsidRDefault="005604B9" w:rsidP="005604B9">
      <w:pPr>
        <w:keepLines/>
        <w:numPr>
          <w:ilvl w:val="1"/>
          <w:numId w:val="4"/>
        </w:numPr>
        <w:spacing w:after="0" w:line="240" w:lineRule="auto"/>
      </w:pPr>
      <w:r w:rsidRPr="007B1902">
        <w:t>None of the above</w:t>
      </w:r>
    </w:p>
    <w:p w14:paraId="5F75DD24" w14:textId="77777777" w:rsidR="005604B9" w:rsidRPr="007B1902" w:rsidRDefault="005604B9" w:rsidP="005604B9">
      <w:pPr>
        <w:keepLines/>
        <w:spacing w:after="0" w:line="240" w:lineRule="auto"/>
        <w:ind w:left="1440"/>
      </w:pPr>
    </w:p>
    <w:p w14:paraId="47B195A1" w14:textId="77777777" w:rsidR="005604B9" w:rsidRPr="007B1902" w:rsidRDefault="005604B9" w:rsidP="005604B9">
      <w:pPr>
        <w:keepLines/>
        <w:numPr>
          <w:ilvl w:val="0"/>
          <w:numId w:val="3"/>
        </w:numPr>
        <w:spacing w:after="0" w:line="240" w:lineRule="auto"/>
      </w:pPr>
      <w:r w:rsidRPr="007B1902">
        <w:t>Which of the following is the point at which the trachea divides into the right and left mainstem bronchus?</w:t>
      </w:r>
    </w:p>
    <w:p w14:paraId="02C61C61" w14:textId="77777777" w:rsidR="005604B9" w:rsidRPr="007B1902" w:rsidRDefault="005604B9" w:rsidP="005604B9">
      <w:pPr>
        <w:keepLines/>
        <w:numPr>
          <w:ilvl w:val="0"/>
          <w:numId w:val="8"/>
        </w:numPr>
        <w:spacing w:after="0" w:line="240" w:lineRule="auto"/>
      </w:pPr>
      <w:r w:rsidRPr="007B1902">
        <w:t>Lingula</w:t>
      </w:r>
    </w:p>
    <w:p w14:paraId="053B7561" w14:textId="77777777" w:rsidR="005604B9" w:rsidRPr="007B1902" w:rsidRDefault="005604B9" w:rsidP="005604B9">
      <w:pPr>
        <w:keepLines/>
        <w:numPr>
          <w:ilvl w:val="0"/>
          <w:numId w:val="8"/>
        </w:numPr>
        <w:spacing w:after="0" w:line="240" w:lineRule="auto"/>
      </w:pPr>
      <w:r w:rsidRPr="007B1902">
        <w:t>Hilum</w:t>
      </w:r>
    </w:p>
    <w:p w14:paraId="5512D04C" w14:textId="77777777" w:rsidR="005604B9" w:rsidRPr="007B1902" w:rsidRDefault="005604B9" w:rsidP="005604B9">
      <w:pPr>
        <w:keepLines/>
        <w:numPr>
          <w:ilvl w:val="0"/>
          <w:numId w:val="8"/>
        </w:numPr>
        <w:spacing w:after="0" w:line="240" w:lineRule="auto"/>
      </w:pPr>
      <w:r w:rsidRPr="007B1902">
        <w:t>Carina</w:t>
      </w:r>
    </w:p>
    <w:p w14:paraId="4DCDDE13" w14:textId="77777777" w:rsidR="005604B9" w:rsidRPr="007B1902" w:rsidRDefault="005604B9" w:rsidP="005604B9">
      <w:pPr>
        <w:keepLines/>
        <w:numPr>
          <w:ilvl w:val="0"/>
          <w:numId w:val="8"/>
        </w:numPr>
        <w:spacing w:after="0" w:line="240" w:lineRule="auto"/>
      </w:pPr>
      <w:r w:rsidRPr="007B1902">
        <w:t>Mediastinum</w:t>
      </w:r>
    </w:p>
    <w:p w14:paraId="6DCD4DB9" w14:textId="77777777" w:rsidR="005604B9" w:rsidRPr="007B1902" w:rsidRDefault="005604B9" w:rsidP="005604B9">
      <w:pPr>
        <w:keepLines/>
        <w:spacing w:after="0" w:line="240" w:lineRule="auto"/>
        <w:ind w:left="1440"/>
      </w:pPr>
    </w:p>
    <w:p w14:paraId="782BB5B4" w14:textId="77777777" w:rsidR="005604B9" w:rsidRPr="007B1902" w:rsidRDefault="005604B9" w:rsidP="005604B9">
      <w:pPr>
        <w:numPr>
          <w:ilvl w:val="0"/>
          <w:numId w:val="3"/>
        </w:numPr>
        <w:spacing w:after="0" w:line="276" w:lineRule="auto"/>
      </w:pPr>
      <w:r w:rsidRPr="007B1902">
        <w:t>The supraglottis is within the:</w:t>
      </w:r>
    </w:p>
    <w:p w14:paraId="3FE6B234" w14:textId="77777777" w:rsidR="005604B9" w:rsidRPr="007B1902" w:rsidRDefault="005604B9" w:rsidP="005604B9">
      <w:pPr>
        <w:numPr>
          <w:ilvl w:val="0"/>
          <w:numId w:val="9"/>
        </w:numPr>
        <w:spacing w:after="0" w:line="276" w:lineRule="auto"/>
      </w:pPr>
      <w:r w:rsidRPr="007B1902">
        <w:t>Esophagus</w:t>
      </w:r>
    </w:p>
    <w:p w14:paraId="104F3974" w14:textId="77777777" w:rsidR="005604B9" w:rsidRPr="007B1902" w:rsidRDefault="005604B9" w:rsidP="005604B9">
      <w:pPr>
        <w:numPr>
          <w:ilvl w:val="0"/>
          <w:numId w:val="9"/>
        </w:numPr>
        <w:spacing w:after="0" w:line="276" w:lineRule="auto"/>
      </w:pPr>
      <w:r w:rsidRPr="007B1902">
        <w:t>Larynx</w:t>
      </w:r>
    </w:p>
    <w:p w14:paraId="4A5BD255" w14:textId="77777777" w:rsidR="005604B9" w:rsidRPr="007B1902" w:rsidRDefault="005604B9" w:rsidP="005604B9">
      <w:pPr>
        <w:numPr>
          <w:ilvl w:val="0"/>
          <w:numId w:val="9"/>
        </w:numPr>
        <w:spacing w:after="0" w:line="276" w:lineRule="auto"/>
      </w:pPr>
      <w:r w:rsidRPr="007B1902">
        <w:t>Pharynx</w:t>
      </w:r>
    </w:p>
    <w:p w14:paraId="3FA0F3C0" w14:textId="77777777" w:rsidR="005604B9" w:rsidRPr="007B1902" w:rsidRDefault="005604B9" w:rsidP="005604B9">
      <w:pPr>
        <w:numPr>
          <w:ilvl w:val="0"/>
          <w:numId w:val="9"/>
        </w:numPr>
        <w:spacing w:after="0" w:line="276" w:lineRule="auto"/>
        <w:contextualSpacing/>
        <w:rPr>
          <w:rFonts w:eastAsia="Times New Roman"/>
          <w:sz w:val="24"/>
          <w:szCs w:val="24"/>
        </w:rPr>
      </w:pPr>
      <w:r w:rsidRPr="007B1902">
        <w:t>Stomach</w:t>
      </w:r>
    </w:p>
    <w:p w14:paraId="1CB3E3AB" w14:textId="77777777" w:rsidR="005604B9" w:rsidRPr="007B1902" w:rsidRDefault="005604B9" w:rsidP="005604B9">
      <w:pPr>
        <w:spacing w:after="0"/>
        <w:ind w:left="1440"/>
        <w:contextualSpacing/>
        <w:rPr>
          <w:rFonts w:eastAsia="Times New Roman"/>
          <w:sz w:val="24"/>
          <w:szCs w:val="24"/>
        </w:rPr>
      </w:pPr>
    </w:p>
    <w:p w14:paraId="3C31E592" w14:textId="77777777" w:rsidR="005604B9" w:rsidRPr="007B1902" w:rsidRDefault="005604B9" w:rsidP="005604B9">
      <w:pPr>
        <w:numPr>
          <w:ilvl w:val="0"/>
          <w:numId w:val="3"/>
        </w:numPr>
        <w:spacing w:after="0" w:line="276" w:lineRule="auto"/>
        <w:contextualSpacing/>
        <w:rPr>
          <w:rFonts w:eastAsia="Times New Roman"/>
          <w:sz w:val="24"/>
          <w:szCs w:val="24"/>
        </w:rPr>
      </w:pPr>
      <w:r w:rsidRPr="007B1902">
        <w:rPr>
          <w:rFonts w:eastAsia="Times New Roman"/>
          <w:sz w:val="24"/>
          <w:szCs w:val="24"/>
        </w:rPr>
        <w:t>What carries oxygenated blood from the lungs to the heart?</w:t>
      </w:r>
    </w:p>
    <w:p w14:paraId="6140F2B2" w14:textId="77777777" w:rsidR="005604B9" w:rsidRPr="007B1902" w:rsidRDefault="005604B9" w:rsidP="005604B9">
      <w:pPr>
        <w:numPr>
          <w:ilvl w:val="0"/>
          <w:numId w:val="10"/>
        </w:numPr>
        <w:spacing w:after="0" w:line="276" w:lineRule="auto"/>
        <w:contextualSpacing/>
        <w:rPr>
          <w:rFonts w:eastAsia="Times New Roman"/>
          <w:sz w:val="24"/>
          <w:szCs w:val="24"/>
        </w:rPr>
      </w:pPr>
      <w:r w:rsidRPr="007B1902">
        <w:rPr>
          <w:rFonts w:eastAsia="Times New Roman"/>
          <w:sz w:val="24"/>
          <w:szCs w:val="24"/>
        </w:rPr>
        <w:t>Capillaries</w:t>
      </w:r>
    </w:p>
    <w:p w14:paraId="13AB7CA5" w14:textId="77777777" w:rsidR="005604B9" w:rsidRPr="007B1902" w:rsidRDefault="005604B9" w:rsidP="005604B9">
      <w:pPr>
        <w:numPr>
          <w:ilvl w:val="0"/>
          <w:numId w:val="10"/>
        </w:numPr>
        <w:spacing w:after="0" w:line="276" w:lineRule="auto"/>
        <w:contextualSpacing/>
        <w:rPr>
          <w:rFonts w:eastAsia="Times New Roman"/>
          <w:sz w:val="24"/>
          <w:szCs w:val="24"/>
        </w:rPr>
      </w:pPr>
      <w:r w:rsidRPr="007B1902">
        <w:rPr>
          <w:rFonts w:eastAsia="Times New Roman"/>
          <w:sz w:val="24"/>
          <w:szCs w:val="24"/>
        </w:rPr>
        <w:t>Lymphatic vessels</w:t>
      </w:r>
    </w:p>
    <w:p w14:paraId="34D98196" w14:textId="77777777" w:rsidR="005604B9" w:rsidRPr="007B1902" w:rsidRDefault="005604B9" w:rsidP="005604B9">
      <w:pPr>
        <w:numPr>
          <w:ilvl w:val="0"/>
          <w:numId w:val="10"/>
        </w:numPr>
        <w:spacing w:after="0" w:line="276" w:lineRule="auto"/>
        <w:contextualSpacing/>
        <w:rPr>
          <w:rFonts w:eastAsia="Times New Roman"/>
          <w:sz w:val="24"/>
          <w:szCs w:val="24"/>
        </w:rPr>
      </w:pPr>
      <w:r w:rsidRPr="007B1902">
        <w:rPr>
          <w:rFonts w:eastAsia="Times New Roman"/>
          <w:sz w:val="24"/>
          <w:szCs w:val="24"/>
        </w:rPr>
        <w:t>Pulmonary arteries</w:t>
      </w:r>
    </w:p>
    <w:p w14:paraId="174D2173" w14:textId="77777777" w:rsidR="005604B9" w:rsidRPr="007B1902" w:rsidRDefault="005604B9" w:rsidP="005604B9">
      <w:pPr>
        <w:numPr>
          <w:ilvl w:val="0"/>
          <w:numId w:val="10"/>
        </w:numPr>
        <w:spacing w:after="0" w:line="276" w:lineRule="auto"/>
        <w:contextualSpacing/>
        <w:rPr>
          <w:rFonts w:eastAsia="Times New Roman"/>
          <w:sz w:val="24"/>
          <w:szCs w:val="24"/>
        </w:rPr>
      </w:pPr>
      <w:r w:rsidRPr="007B1902">
        <w:rPr>
          <w:rFonts w:eastAsia="Times New Roman"/>
          <w:sz w:val="24"/>
          <w:szCs w:val="24"/>
        </w:rPr>
        <w:t>Pulmonary veins</w:t>
      </w:r>
    </w:p>
    <w:p w14:paraId="0508F6F9" w14:textId="77777777" w:rsidR="005604B9" w:rsidRPr="007B1902" w:rsidRDefault="005604B9" w:rsidP="005604B9">
      <w:pPr>
        <w:spacing w:after="0"/>
        <w:ind w:left="1440"/>
        <w:rPr>
          <w:rFonts w:cs="Calibri"/>
        </w:rPr>
      </w:pPr>
    </w:p>
    <w:p w14:paraId="43F758CB" w14:textId="77777777" w:rsidR="005604B9" w:rsidRPr="007B1902" w:rsidRDefault="005604B9" w:rsidP="005604B9">
      <w:pPr>
        <w:numPr>
          <w:ilvl w:val="0"/>
          <w:numId w:val="3"/>
        </w:numPr>
        <w:spacing w:after="0" w:line="276" w:lineRule="auto"/>
        <w:contextualSpacing/>
        <w:rPr>
          <w:rFonts w:cs="Calibri"/>
        </w:rPr>
      </w:pPr>
      <w:r w:rsidRPr="007B1902">
        <w:rPr>
          <w:rFonts w:eastAsia="Times New Roman"/>
          <w:sz w:val="24"/>
          <w:szCs w:val="24"/>
        </w:rPr>
        <w:t>T</w:t>
      </w:r>
      <w:r w:rsidRPr="007B1902">
        <w:rPr>
          <w:rFonts w:cs="Calibri"/>
        </w:rPr>
        <w:t>he parietal peritoneum:</w:t>
      </w:r>
    </w:p>
    <w:p w14:paraId="03162F47" w14:textId="77777777" w:rsidR="005604B9" w:rsidRPr="007B1902" w:rsidRDefault="005604B9" w:rsidP="005604B9">
      <w:pPr>
        <w:numPr>
          <w:ilvl w:val="0"/>
          <w:numId w:val="11"/>
        </w:numPr>
        <w:spacing w:after="0" w:line="276" w:lineRule="auto"/>
        <w:contextualSpacing/>
        <w:rPr>
          <w:rFonts w:cs="Calibri"/>
        </w:rPr>
      </w:pPr>
      <w:r w:rsidRPr="007B1902">
        <w:rPr>
          <w:rFonts w:cs="Calibri"/>
        </w:rPr>
        <w:t>Covers portions of the lung</w:t>
      </w:r>
    </w:p>
    <w:p w14:paraId="05206DDF" w14:textId="77777777" w:rsidR="005604B9" w:rsidRPr="007B1902" w:rsidRDefault="005604B9" w:rsidP="005604B9">
      <w:pPr>
        <w:numPr>
          <w:ilvl w:val="0"/>
          <w:numId w:val="11"/>
        </w:numPr>
        <w:spacing w:after="0" w:line="276" w:lineRule="auto"/>
        <w:contextualSpacing/>
        <w:rPr>
          <w:rFonts w:cs="Calibri"/>
        </w:rPr>
      </w:pPr>
      <w:r w:rsidRPr="007B1902">
        <w:rPr>
          <w:rFonts w:cs="Calibri"/>
        </w:rPr>
        <w:t>Lines the abdominal and pelvic walls</w:t>
      </w:r>
    </w:p>
    <w:p w14:paraId="4823A488" w14:textId="77777777" w:rsidR="005604B9" w:rsidRPr="007B1902" w:rsidRDefault="005604B9" w:rsidP="005604B9">
      <w:pPr>
        <w:numPr>
          <w:ilvl w:val="0"/>
          <w:numId w:val="11"/>
        </w:numPr>
        <w:spacing w:after="0" w:line="276" w:lineRule="auto"/>
        <w:contextualSpacing/>
        <w:rPr>
          <w:rFonts w:cs="Calibri"/>
        </w:rPr>
      </w:pPr>
      <w:r w:rsidRPr="007B1902">
        <w:rPr>
          <w:rFonts w:cs="Calibri"/>
        </w:rPr>
        <w:t>Covers all of the abdominal organs</w:t>
      </w:r>
    </w:p>
    <w:p w14:paraId="1A6BDFCC" w14:textId="77777777" w:rsidR="005604B9" w:rsidRPr="007B1902" w:rsidRDefault="005604B9" w:rsidP="005604B9">
      <w:pPr>
        <w:numPr>
          <w:ilvl w:val="0"/>
          <w:numId w:val="11"/>
        </w:numPr>
        <w:spacing w:after="0" w:line="276" w:lineRule="auto"/>
        <w:contextualSpacing/>
        <w:rPr>
          <w:rFonts w:cs="Calibri"/>
        </w:rPr>
      </w:pPr>
      <w:r w:rsidRPr="007B1902">
        <w:rPr>
          <w:rFonts w:cs="Calibri"/>
        </w:rPr>
        <w:t>Connects the colon to the abdominal wall</w:t>
      </w:r>
    </w:p>
    <w:p w14:paraId="37755CF7" w14:textId="77777777" w:rsidR="005604B9" w:rsidRPr="007B1902" w:rsidRDefault="005604B9" w:rsidP="005604B9">
      <w:pPr>
        <w:spacing w:after="0"/>
        <w:ind w:left="1440"/>
        <w:contextualSpacing/>
        <w:rPr>
          <w:rFonts w:cs="Calibri"/>
        </w:rPr>
      </w:pPr>
    </w:p>
    <w:p w14:paraId="2C7C50FD" w14:textId="77777777" w:rsidR="005604B9" w:rsidRPr="007B1902" w:rsidRDefault="005604B9" w:rsidP="005604B9">
      <w:pPr>
        <w:numPr>
          <w:ilvl w:val="0"/>
          <w:numId w:val="3"/>
        </w:numPr>
        <w:spacing w:after="0" w:line="276" w:lineRule="auto"/>
        <w:contextualSpacing/>
        <w:rPr>
          <w:rFonts w:cs="Calibri"/>
        </w:rPr>
      </w:pPr>
      <w:r w:rsidRPr="007B1902">
        <w:rPr>
          <w:rFonts w:cs="Calibri"/>
        </w:rPr>
        <w:t>The site of origin of a leiomyosarcoma is most likely the:</w:t>
      </w:r>
    </w:p>
    <w:p w14:paraId="383BCAE9" w14:textId="77777777" w:rsidR="005604B9" w:rsidRPr="007B1902" w:rsidRDefault="005604B9" w:rsidP="005604B9">
      <w:pPr>
        <w:numPr>
          <w:ilvl w:val="0"/>
          <w:numId w:val="12"/>
        </w:numPr>
        <w:spacing w:after="0" w:line="276" w:lineRule="auto"/>
        <w:contextualSpacing/>
        <w:rPr>
          <w:rFonts w:cs="Calibri"/>
        </w:rPr>
      </w:pPr>
      <w:r w:rsidRPr="007B1902">
        <w:rPr>
          <w:rFonts w:cs="Calibri"/>
        </w:rPr>
        <w:t>Cervix</w:t>
      </w:r>
    </w:p>
    <w:p w14:paraId="68E40DAE" w14:textId="77777777" w:rsidR="005604B9" w:rsidRPr="007B1902" w:rsidRDefault="005604B9" w:rsidP="005604B9">
      <w:pPr>
        <w:numPr>
          <w:ilvl w:val="0"/>
          <w:numId w:val="12"/>
        </w:numPr>
        <w:spacing w:after="0" w:line="276" w:lineRule="auto"/>
        <w:contextualSpacing/>
        <w:rPr>
          <w:rFonts w:cs="Calibri"/>
        </w:rPr>
      </w:pPr>
      <w:r w:rsidRPr="007B1902">
        <w:rPr>
          <w:rFonts w:cs="Calibri"/>
        </w:rPr>
        <w:t>Endometrium</w:t>
      </w:r>
    </w:p>
    <w:p w14:paraId="0FEDBF87" w14:textId="77777777" w:rsidR="005604B9" w:rsidRPr="007B1902" w:rsidRDefault="005604B9" w:rsidP="005604B9">
      <w:pPr>
        <w:numPr>
          <w:ilvl w:val="0"/>
          <w:numId w:val="12"/>
        </w:numPr>
        <w:spacing w:after="0" w:line="276" w:lineRule="auto"/>
        <w:contextualSpacing/>
        <w:rPr>
          <w:rFonts w:cs="Calibri"/>
        </w:rPr>
      </w:pPr>
      <w:r w:rsidRPr="007B1902">
        <w:rPr>
          <w:rFonts w:cs="Calibri"/>
        </w:rPr>
        <w:t>Myometrium</w:t>
      </w:r>
    </w:p>
    <w:p w14:paraId="2ED9666D" w14:textId="77777777" w:rsidR="005604B9" w:rsidRPr="007B1902" w:rsidRDefault="005604B9" w:rsidP="005604B9">
      <w:pPr>
        <w:numPr>
          <w:ilvl w:val="0"/>
          <w:numId w:val="12"/>
        </w:numPr>
        <w:spacing w:after="0" w:line="276" w:lineRule="auto"/>
        <w:contextualSpacing/>
        <w:rPr>
          <w:rFonts w:cs="Calibri"/>
        </w:rPr>
      </w:pPr>
      <w:r w:rsidRPr="007B1902">
        <w:rPr>
          <w:rFonts w:cs="Calibri"/>
        </w:rPr>
        <w:t>Ovary</w:t>
      </w:r>
    </w:p>
    <w:p w14:paraId="653B28E8" w14:textId="77777777" w:rsidR="005604B9" w:rsidRPr="007B1902" w:rsidRDefault="005604B9" w:rsidP="005604B9">
      <w:pPr>
        <w:spacing w:after="0"/>
        <w:ind w:left="1440"/>
        <w:contextualSpacing/>
        <w:rPr>
          <w:rFonts w:cs="Calibri"/>
        </w:rPr>
      </w:pPr>
    </w:p>
    <w:p w14:paraId="299D26CC" w14:textId="77777777" w:rsidR="005604B9" w:rsidRPr="007B1902" w:rsidRDefault="005604B9" w:rsidP="005604B9">
      <w:pPr>
        <w:numPr>
          <w:ilvl w:val="0"/>
          <w:numId w:val="3"/>
        </w:numPr>
        <w:spacing w:after="0" w:line="240" w:lineRule="auto"/>
      </w:pPr>
      <w:r w:rsidRPr="007B1902">
        <w:t>Subcarinal lymph nodes are regional nodes for:</w:t>
      </w:r>
    </w:p>
    <w:p w14:paraId="0CE623C6" w14:textId="77777777" w:rsidR="005604B9" w:rsidRPr="007B1902" w:rsidRDefault="005604B9" w:rsidP="005604B9">
      <w:pPr>
        <w:numPr>
          <w:ilvl w:val="0"/>
          <w:numId w:val="13"/>
        </w:numPr>
        <w:spacing w:after="0" w:line="240" w:lineRule="auto"/>
      </w:pPr>
      <w:r w:rsidRPr="007B1902">
        <w:t>Lung</w:t>
      </w:r>
    </w:p>
    <w:p w14:paraId="73F7173A" w14:textId="77777777" w:rsidR="005604B9" w:rsidRPr="007B1902" w:rsidRDefault="005604B9" w:rsidP="005604B9">
      <w:pPr>
        <w:numPr>
          <w:ilvl w:val="0"/>
          <w:numId w:val="13"/>
        </w:numPr>
        <w:spacing w:after="0" w:line="240" w:lineRule="auto"/>
      </w:pPr>
      <w:r w:rsidRPr="007B1902">
        <w:t>Pancreas</w:t>
      </w:r>
    </w:p>
    <w:p w14:paraId="69430407" w14:textId="77777777" w:rsidR="005604B9" w:rsidRPr="007B1902" w:rsidRDefault="005604B9" w:rsidP="005604B9">
      <w:pPr>
        <w:numPr>
          <w:ilvl w:val="0"/>
          <w:numId w:val="13"/>
        </w:numPr>
        <w:spacing w:after="0" w:line="240" w:lineRule="auto"/>
      </w:pPr>
      <w:r w:rsidRPr="007B1902">
        <w:t>Rectum</w:t>
      </w:r>
    </w:p>
    <w:p w14:paraId="4AFE7967" w14:textId="77777777" w:rsidR="005604B9" w:rsidRPr="007B1902" w:rsidRDefault="005604B9" w:rsidP="005604B9">
      <w:pPr>
        <w:numPr>
          <w:ilvl w:val="0"/>
          <w:numId w:val="13"/>
        </w:numPr>
        <w:spacing w:after="0" w:line="240" w:lineRule="auto"/>
      </w:pPr>
      <w:r w:rsidRPr="007B1902">
        <w:t>Stomach</w:t>
      </w:r>
    </w:p>
    <w:p w14:paraId="1A4255DF" w14:textId="77777777" w:rsidR="00FD204C" w:rsidRDefault="00FD204C" w:rsidP="00FD204C">
      <w:pPr>
        <w:pStyle w:val="Heading1"/>
      </w:pPr>
      <w:r>
        <w:lastRenderedPageBreak/>
        <w:t>Quiz 3-Casefinding</w:t>
      </w:r>
    </w:p>
    <w:p w14:paraId="7DE5093A" w14:textId="77777777" w:rsidR="00FD204C" w:rsidRPr="002B186F" w:rsidRDefault="00FD204C" w:rsidP="00FD204C"/>
    <w:p w14:paraId="569FDF45" w14:textId="77777777" w:rsidR="00FD204C" w:rsidRPr="007573D4" w:rsidRDefault="00FD204C" w:rsidP="00FD204C">
      <w:pPr>
        <w:pStyle w:val="ListParagraph"/>
        <w:ind w:left="360"/>
      </w:pPr>
      <w:r w:rsidRPr="007573D4">
        <w:t>Circle Yes if the situation is reportable and No if the situation is not reportable according to STORE. Assume all cases diagnosed in 2018 or later.</w:t>
      </w:r>
    </w:p>
    <w:p w14:paraId="4E4534CE" w14:textId="3A0B56B5" w:rsidR="00FD204C" w:rsidRPr="00FD204C" w:rsidRDefault="00FD204C" w:rsidP="00FD204C">
      <w:pPr>
        <w:pStyle w:val="ListParagraph"/>
        <w:numPr>
          <w:ilvl w:val="1"/>
          <w:numId w:val="21"/>
        </w:numPr>
      </w:pPr>
      <w:r w:rsidRPr="00FD204C">
        <w:t>Yes</w:t>
      </w:r>
      <w:r w:rsidRPr="00FD204C">
        <w:tab/>
        <w:t>No</w:t>
      </w:r>
      <w:r w:rsidRPr="00FD204C">
        <w:tab/>
        <w:t xml:space="preserve">Serous Cystadenoma with borderline malignancy of the ovary </w:t>
      </w:r>
    </w:p>
    <w:p w14:paraId="50079B67" w14:textId="77777777" w:rsidR="00FD204C" w:rsidRPr="00FD204C" w:rsidRDefault="00FD204C" w:rsidP="00FD204C">
      <w:pPr>
        <w:pStyle w:val="ListParagraph"/>
        <w:numPr>
          <w:ilvl w:val="1"/>
          <w:numId w:val="21"/>
        </w:numPr>
      </w:pPr>
      <w:r w:rsidRPr="00FD204C">
        <w:t>Yes</w:t>
      </w:r>
      <w:r w:rsidRPr="00FD204C">
        <w:tab/>
        <w:t>No</w:t>
      </w:r>
      <w:r w:rsidRPr="00FD204C">
        <w:tab/>
        <w:t>Polycythemia, NOS</w:t>
      </w:r>
    </w:p>
    <w:p w14:paraId="4EE18CB8" w14:textId="600A42E8" w:rsidR="00FD204C" w:rsidRPr="00FD204C" w:rsidRDefault="00FD204C" w:rsidP="00FD204C">
      <w:pPr>
        <w:pStyle w:val="ListParagraph"/>
        <w:numPr>
          <w:ilvl w:val="1"/>
          <w:numId w:val="21"/>
        </w:numPr>
      </w:pPr>
      <w:r w:rsidRPr="00FD204C">
        <w:t>Yes</w:t>
      </w:r>
      <w:r w:rsidRPr="00FD204C">
        <w:tab/>
        <w:t>No</w:t>
      </w:r>
      <w:r w:rsidRPr="00FD204C">
        <w:tab/>
        <w:t>Carcinoma in situ of the cervix with micro invasion</w:t>
      </w:r>
    </w:p>
    <w:p w14:paraId="3DE04191" w14:textId="04B5A05E" w:rsidR="00FD204C" w:rsidRPr="00FD204C" w:rsidRDefault="00FD204C" w:rsidP="00FD204C">
      <w:pPr>
        <w:pStyle w:val="ListParagraph"/>
        <w:numPr>
          <w:ilvl w:val="1"/>
          <w:numId w:val="21"/>
        </w:numPr>
      </w:pPr>
      <w:r w:rsidRPr="00FD204C">
        <w:t>Yes</w:t>
      </w:r>
      <w:r w:rsidRPr="00FD204C">
        <w:tab/>
        <w:t>No</w:t>
      </w:r>
      <w:r w:rsidRPr="00FD204C">
        <w:tab/>
        <w:t>MRI of the brain: Lesion in the occipital lobe of the brain.</w:t>
      </w:r>
    </w:p>
    <w:p w14:paraId="5F401F88" w14:textId="46D5E0B5" w:rsidR="00FD204C" w:rsidRPr="00FD204C" w:rsidRDefault="00FD204C" w:rsidP="00FD204C">
      <w:pPr>
        <w:pStyle w:val="ListParagraph"/>
        <w:numPr>
          <w:ilvl w:val="1"/>
          <w:numId w:val="21"/>
        </w:numPr>
      </w:pPr>
      <w:r w:rsidRPr="00FD204C">
        <w:t>Yes</w:t>
      </w:r>
      <w:r w:rsidRPr="00FD204C">
        <w:tab/>
        <w:t>No</w:t>
      </w:r>
      <w:r w:rsidRPr="00FD204C">
        <w:tab/>
        <w:t>MRI of the brain: A small pituitary tumor</w:t>
      </w:r>
    </w:p>
    <w:p w14:paraId="3A0685AA" w14:textId="161A6031" w:rsidR="00FD204C" w:rsidRPr="00FD204C" w:rsidRDefault="00FD204C" w:rsidP="00FD204C">
      <w:pPr>
        <w:pStyle w:val="ListParagraph"/>
        <w:numPr>
          <w:ilvl w:val="1"/>
          <w:numId w:val="21"/>
        </w:numPr>
      </w:pPr>
      <w:r w:rsidRPr="00FD204C">
        <w:t>Yes</w:t>
      </w:r>
      <w:r w:rsidRPr="00FD204C">
        <w:tab/>
        <w:t>No</w:t>
      </w:r>
      <w:r w:rsidRPr="00FD204C">
        <w:tab/>
        <w:t>Cytology from a paracentesis: probable malignant ascites.</w:t>
      </w:r>
    </w:p>
    <w:p w14:paraId="27429BC2" w14:textId="5D468398" w:rsidR="00FD204C" w:rsidRPr="00FD204C" w:rsidRDefault="00FD204C" w:rsidP="00FD204C">
      <w:pPr>
        <w:pStyle w:val="ListParagraph"/>
        <w:numPr>
          <w:ilvl w:val="1"/>
          <w:numId w:val="21"/>
        </w:numPr>
      </w:pPr>
      <w:r w:rsidRPr="00FD204C">
        <w:t>Yes</w:t>
      </w:r>
      <w:r w:rsidRPr="00FD204C">
        <w:tab/>
        <w:t>No</w:t>
      </w:r>
      <w:r w:rsidRPr="00FD204C">
        <w:tab/>
        <w:t>Suspicious breast mass, suspicious for malignancy</w:t>
      </w:r>
    </w:p>
    <w:p w14:paraId="415E2284" w14:textId="77777777" w:rsidR="00FD204C" w:rsidRPr="00FD204C" w:rsidRDefault="00FD204C" w:rsidP="00FD204C">
      <w:pPr>
        <w:pStyle w:val="ListParagraph"/>
        <w:numPr>
          <w:ilvl w:val="1"/>
          <w:numId w:val="21"/>
        </w:numPr>
      </w:pPr>
      <w:r w:rsidRPr="00FD204C">
        <w:t>Yes</w:t>
      </w:r>
      <w:r w:rsidRPr="00FD204C">
        <w:tab/>
        <w:t>No</w:t>
      </w:r>
      <w:r w:rsidRPr="00FD204C">
        <w:tab/>
        <w:t>Potentially malignant lung mass</w:t>
      </w:r>
    </w:p>
    <w:p w14:paraId="535EEEE7" w14:textId="77777777" w:rsidR="00FD204C" w:rsidRPr="00D97B63" w:rsidRDefault="00FD204C" w:rsidP="00FD204C">
      <w:pPr>
        <w:rPr>
          <w:rFonts w:ascii="Calibri" w:eastAsia="Calibri" w:hAnsi="Calibri" w:cs="Times New Roman"/>
        </w:rPr>
      </w:pPr>
      <w:r w:rsidRPr="00D142D7">
        <w:rPr>
          <w:sz w:val="24"/>
          <w:szCs w:val="24"/>
        </w:rPr>
        <w:t>Indicate whether the following diagnoses would be reportable, based on the terms provided:</w:t>
      </w:r>
    </w:p>
    <w:p w14:paraId="7C0002A9" w14:textId="77777777" w:rsidR="00FD204C" w:rsidRPr="00D142D7" w:rsidRDefault="00FD204C" w:rsidP="00FD204C">
      <w:pPr>
        <w:ind w:left="7200" w:firstLine="720"/>
        <w:rPr>
          <w:sz w:val="24"/>
          <w:szCs w:val="24"/>
        </w:rPr>
      </w:pPr>
      <w:r w:rsidRPr="00D142D7">
        <w:rPr>
          <w:sz w:val="24"/>
          <w:szCs w:val="24"/>
        </w:rPr>
        <w:t>Yes</w:t>
      </w:r>
      <w:r w:rsidRPr="00D142D7">
        <w:rPr>
          <w:sz w:val="24"/>
          <w:szCs w:val="24"/>
        </w:rPr>
        <w:tab/>
        <w:t>No</w:t>
      </w:r>
    </w:p>
    <w:p w14:paraId="2772F911" w14:textId="330B5FEB" w:rsidR="00FD204C" w:rsidRPr="00D142D7" w:rsidRDefault="00FD204C" w:rsidP="00FD204C">
      <w:pPr>
        <w:rPr>
          <w:sz w:val="24"/>
          <w:szCs w:val="24"/>
        </w:rPr>
      </w:pPr>
      <w:r w:rsidRPr="00D142D7">
        <w:rPr>
          <w:sz w:val="24"/>
          <w:szCs w:val="24"/>
        </w:rPr>
        <w:t>a)</w:t>
      </w:r>
      <w:r w:rsidRPr="00D142D7">
        <w:rPr>
          <w:sz w:val="24"/>
          <w:szCs w:val="24"/>
        </w:rPr>
        <w:tab/>
        <w:t>Tumor in RUL, very likely malignant</w:t>
      </w:r>
      <w:r w:rsidRPr="00D142D7">
        <w:rPr>
          <w:sz w:val="24"/>
          <w:szCs w:val="24"/>
        </w:rPr>
        <w:tab/>
      </w:r>
      <w:r w:rsidRPr="00D142D7">
        <w:rPr>
          <w:sz w:val="24"/>
          <w:szCs w:val="24"/>
        </w:rPr>
        <w:tab/>
      </w:r>
      <w:r w:rsidRPr="00D142D7">
        <w:rPr>
          <w:sz w:val="24"/>
          <w:szCs w:val="24"/>
        </w:rPr>
        <w:tab/>
      </w:r>
      <w:r w:rsidRPr="00D142D7">
        <w:rPr>
          <w:sz w:val="24"/>
          <w:szCs w:val="24"/>
        </w:rPr>
        <w:tab/>
      </w:r>
      <w:r>
        <w:rPr>
          <w:sz w:val="24"/>
          <w:szCs w:val="24"/>
        </w:rPr>
        <w:tab/>
      </w:r>
      <w:r w:rsidRPr="00D142D7">
        <w:rPr>
          <w:sz w:val="24"/>
          <w:szCs w:val="24"/>
        </w:rPr>
        <w:tab/>
        <w:t>___</w:t>
      </w:r>
      <w:r w:rsidRPr="00D142D7">
        <w:rPr>
          <w:sz w:val="24"/>
          <w:szCs w:val="24"/>
        </w:rPr>
        <w:tab/>
        <w:t>__</w:t>
      </w:r>
      <w:r>
        <w:rPr>
          <w:sz w:val="24"/>
          <w:szCs w:val="24"/>
        </w:rPr>
        <w:t>_</w:t>
      </w:r>
    </w:p>
    <w:p w14:paraId="00C9DBC5" w14:textId="77777777" w:rsidR="00FD204C" w:rsidRPr="00D142D7" w:rsidRDefault="00FD204C" w:rsidP="00FD204C">
      <w:pPr>
        <w:rPr>
          <w:sz w:val="24"/>
          <w:szCs w:val="24"/>
        </w:rPr>
      </w:pPr>
    </w:p>
    <w:p w14:paraId="5B00B8D5" w14:textId="0116B858" w:rsidR="00FD204C" w:rsidRPr="00D142D7" w:rsidRDefault="00FD204C" w:rsidP="00FD204C">
      <w:pPr>
        <w:rPr>
          <w:sz w:val="24"/>
          <w:szCs w:val="24"/>
        </w:rPr>
      </w:pPr>
      <w:r w:rsidRPr="00D142D7">
        <w:rPr>
          <w:sz w:val="24"/>
          <w:szCs w:val="24"/>
        </w:rPr>
        <w:t>b)</w:t>
      </w:r>
      <w:r w:rsidRPr="00D142D7">
        <w:rPr>
          <w:sz w:val="24"/>
          <w:szCs w:val="24"/>
        </w:rPr>
        <w:tab/>
        <w:t>Nodule in L lobe of prostate suspicious for malignancy</w:t>
      </w:r>
      <w:r w:rsidRPr="00D142D7">
        <w:rPr>
          <w:sz w:val="24"/>
          <w:szCs w:val="24"/>
        </w:rPr>
        <w:tab/>
      </w:r>
      <w:r w:rsidRPr="00D142D7">
        <w:rPr>
          <w:sz w:val="24"/>
          <w:szCs w:val="24"/>
        </w:rPr>
        <w:tab/>
      </w:r>
      <w:r w:rsidRPr="00D142D7">
        <w:rPr>
          <w:sz w:val="24"/>
          <w:szCs w:val="24"/>
        </w:rPr>
        <w:tab/>
        <w:t>__</w:t>
      </w:r>
      <w:r>
        <w:rPr>
          <w:sz w:val="24"/>
          <w:szCs w:val="24"/>
        </w:rPr>
        <w:t>_</w:t>
      </w:r>
      <w:r w:rsidRPr="00D142D7">
        <w:rPr>
          <w:sz w:val="24"/>
          <w:szCs w:val="24"/>
        </w:rPr>
        <w:tab/>
        <w:t>___</w:t>
      </w:r>
    </w:p>
    <w:p w14:paraId="45BF99EC" w14:textId="77777777" w:rsidR="00FD204C" w:rsidRPr="00D142D7" w:rsidRDefault="00FD204C" w:rsidP="00FD204C">
      <w:pPr>
        <w:rPr>
          <w:sz w:val="24"/>
          <w:szCs w:val="24"/>
        </w:rPr>
      </w:pPr>
    </w:p>
    <w:p w14:paraId="6280D02B" w14:textId="5FAAB5C0" w:rsidR="00FD204C" w:rsidRPr="00D142D7" w:rsidRDefault="00FD204C" w:rsidP="00FD204C">
      <w:pPr>
        <w:rPr>
          <w:sz w:val="24"/>
          <w:szCs w:val="24"/>
        </w:rPr>
      </w:pPr>
      <w:r w:rsidRPr="00D142D7">
        <w:rPr>
          <w:sz w:val="24"/>
          <w:szCs w:val="24"/>
        </w:rPr>
        <w:t>c)</w:t>
      </w:r>
      <w:r w:rsidRPr="00D142D7">
        <w:rPr>
          <w:sz w:val="24"/>
          <w:szCs w:val="24"/>
        </w:rPr>
        <w:tab/>
        <w:t>IVP reveals potentially malignant nodule on R kidney</w:t>
      </w:r>
      <w:r w:rsidRPr="00D142D7">
        <w:rPr>
          <w:sz w:val="24"/>
          <w:szCs w:val="24"/>
        </w:rPr>
        <w:tab/>
      </w:r>
      <w:r w:rsidRPr="00D142D7">
        <w:rPr>
          <w:sz w:val="24"/>
          <w:szCs w:val="24"/>
        </w:rPr>
        <w:tab/>
      </w:r>
      <w:r w:rsidRPr="00D142D7">
        <w:rPr>
          <w:sz w:val="24"/>
          <w:szCs w:val="24"/>
        </w:rPr>
        <w:tab/>
        <w:t>___</w:t>
      </w:r>
      <w:r w:rsidRPr="00D142D7">
        <w:rPr>
          <w:sz w:val="24"/>
          <w:szCs w:val="24"/>
        </w:rPr>
        <w:tab/>
        <w:t>__</w:t>
      </w:r>
      <w:r>
        <w:rPr>
          <w:sz w:val="24"/>
          <w:szCs w:val="24"/>
        </w:rPr>
        <w:t>_</w:t>
      </w:r>
    </w:p>
    <w:p w14:paraId="02BEEEDF" w14:textId="77777777" w:rsidR="00FD204C" w:rsidRPr="00D142D7" w:rsidRDefault="00FD204C" w:rsidP="00FD204C">
      <w:pPr>
        <w:rPr>
          <w:sz w:val="24"/>
          <w:szCs w:val="24"/>
        </w:rPr>
      </w:pPr>
    </w:p>
    <w:p w14:paraId="71DE8E0A" w14:textId="566B7F27" w:rsidR="00FD204C" w:rsidRPr="00D142D7" w:rsidRDefault="00FD204C" w:rsidP="00FD204C">
      <w:pPr>
        <w:rPr>
          <w:sz w:val="24"/>
          <w:szCs w:val="24"/>
        </w:rPr>
      </w:pPr>
      <w:r w:rsidRPr="00D142D7">
        <w:rPr>
          <w:sz w:val="24"/>
          <w:szCs w:val="24"/>
        </w:rPr>
        <w:t>d)</w:t>
      </w:r>
      <w:r w:rsidRPr="00D142D7">
        <w:rPr>
          <w:sz w:val="24"/>
          <w:szCs w:val="24"/>
        </w:rPr>
        <w:tab/>
        <w:t>Urine cytology consistent with urothelial cell carcinoma</w:t>
      </w:r>
      <w:r w:rsidRPr="00D142D7">
        <w:rPr>
          <w:sz w:val="24"/>
          <w:szCs w:val="24"/>
        </w:rPr>
        <w:tab/>
      </w:r>
      <w:r w:rsidRPr="00D142D7">
        <w:rPr>
          <w:sz w:val="24"/>
          <w:szCs w:val="24"/>
        </w:rPr>
        <w:tab/>
      </w:r>
      <w:r>
        <w:rPr>
          <w:sz w:val="24"/>
          <w:szCs w:val="24"/>
        </w:rPr>
        <w:tab/>
      </w:r>
      <w:r w:rsidRPr="00D142D7">
        <w:rPr>
          <w:sz w:val="24"/>
          <w:szCs w:val="24"/>
        </w:rPr>
        <w:t>___</w:t>
      </w:r>
      <w:r w:rsidRPr="00D142D7">
        <w:rPr>
          <w:sz w:val="24"/>
          <w:szCs w:val="24"/>
        </w:rPr>
        <w:tab/>
        <w:t>__</w:t>
      </w:r>
      <w:r>
        <w:rPr>
          <w:sz w:val="24"/>
          <w:szCs w:val="24"/>
        </w:rPr>
        <w:t>_</w:t>
      </w:r>
    </w:p>
    <w:p w14:paraId="01FC1C36" w14:textId="77777777" w:rsidR="00FD204C" w:rsidRPr="00D142D7" w:rsidRDefault="00FD204C" w:rsidP="00FD204C">
      <w:pPr>
        <w:rPr>
          <w:sz w:val="24"/>
          <w:szCs w:val="24"/>
        </w:rPr>
      </w:pPr>
    </w:p>
    <w:p w14:paraId="3FD2F080" w14:textId="74F9F1A0" w:rsidR="00FD204C" w:rsidRPr="00D142D7" w:rsidRDefault="00FD204C" w:rsidP="00FD204C">
      <w:pPr>
        <w:rPr>
          <w:sz w:val="24"/>
          <w:szCs w:val="24"/>
        </w:rPr>
      </w:pPr>
      <w:r w:rsidRPr="00D142D7">
        <w:rPr>
          <w:sz w:val="24"/>
          <w:szCs w:val="24"/>
        </w:rPr>
        <w:t>e)</w:t>
      </w:r>
      <w:r w:rsidRPr="00D142D7">
        <w:rPr>
          <w:sz w:val="24"/>
          <w:szCs w:val="24"/>
        </w:rPr>
        <w:tab/>
        <w:t>Suspicious neoplasm in R occipital lobe</w:t>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t>__</w:t>
      </w:r>
      <w:r>
        <w:rPr>
          <w:sz w:val="24"/>
          <w:szCs w:val="24"/>
        </w:rPr>
        <w:t>_</w:t>
      </w:r>
      <w:r w:rsidRPr="00D142D7">
        <w:rPr>
          <w:sz w:val="24"/>
          <w:szCs w:val="24"/>
        </w:rPr>
        <w:tab/>
        <w:t>___</w:t>
      </w:r>
    </w:p>
    <w:p w14:paraId="1A6130C7" w14:textId="77777777" w:rsidR="00FD204C" w:rsidRPr="00D142D7" w:rsidRDefault="00FD204C" w:rsidP="00FD204C">
      <w:pPr>
        <w:rPr>
          <w:sz w:val="24"/>
          <w:szCs w:val="24"/>
        </w:rPr>
      </w:pPr>
    </w:p>
    <w:p w14:paraId="1D98F758" w14:textId="33B78DFF" w:rsidR="00FD204C" w:rsidRPr="00D142D7" w:rsidRDefault="00FD204C" w:rsidP="00FD204C">
      <w:pPr>
        <w:rPr>
          <w:sz w:val="24"/>
          <w:szCs w:val="24"/>
        </w:rPr>
      </w:pPr>
      <w:r w:rsidRPr="00D142D7">
        <w:rPr>
          <w:sz w:val="24"/>
          <w:szCs w:val="24"/>
        </w:rPr>
        <w:t>f)</w:t>
      </w:r>
      <w:r w:rsidRPr="00D142D7">
        <w:rPr>
          <w:sz w:val="24"/>
          <w:szCs w:val="24"/>
        </w:rPr>
        <w:tab/>
        <w:t>2cm Hypoechoic irreg. mass L breast @ 10:00 worrisome for ca.</w:t>
      </w:r>
      <w:r w:rsidRPr="00D142D7">
        <w:rPr>
          <w:sz w:val="24"/>
          <w:szCs w:val="24"/>
        </w:rPr>
        <w:tab/>
      </w:r>
      <w:r>
        <w:rPr>
          <w:sz w:val="24"/>
          <w:szCs w:val="24"/>
        </w:rPr>
        <w:tab/>
      </w:r>
      <w:r w:rsidRPr="00D142D7">
        <w:rPr>
          <w:sz w:val="24"/>
          <w:szCs w:val="24"/>
        </w:rPr>
        <w:t>___</w:t>
      </w:r>
      <w:r w:rsidRPr="00D142D7">
        <w:rPr>
          <w:sz w:val="24"/>
          <w:szCs w:val="24"/>
        </w:rPr>
        <w:tab/>
        <w:t>__</w:t>
      </w:r>
      <w:r>
        <w:rPr>
          <w:sz w:val="24"/>
          <w:szCs w:val="24"/>
        </w:rPr>
        <w:t>_</w:t>
      </w:r>
    </w:p>
    <w:p w14:paraId="1055B587" w14:textId="77777777" w:rsidR="00FD204C" w:rsidRPr="00D142D7" w:rsidRDefault="00FD204C" w:rsidP="00FD204C">
      <w:pPr>
        <w:rPr>
          <w:sz w:val="24"/>
          <w:szCs w:val="24"/>
        </w:rPr>
      </w:pPr>
    </w:p>
    <w:p w14:paraId="4321A541" w14:textId="23CF47AE" w:rsidR="00FD204C" w:rsidRPr="00D142D7" w:rsidRDefault="00FD204C" w:rsidP="00FD204C">
      <w:pPr>
        <w:rPr>
          <w:sz w:val="24"/>
          <w:szCs w:val="24"/>
        </w:rPr>
      </w:pPr>
      <w:r w:rsidRPr="00D142D7">
        <w:rPr>
          <w:sz w:val="24"/>
          <w:szCs w:val="24"/>
        </w:rPr>
        <w:t>g)</w:t>
      </w:r>
      <w:r w:rsidRPr="00D142D7">
        <w:rPr>
          <w:sz w:val="24"/>
          <w:szCs w:val="24"/>
        </w:rPr>
        <w:tab/>
        <w:t>Peripheral blood: findings are consistent with B Lymphoblastic lymphoma</w:t>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142D7">
        <w:rPr>
          <w:sz w:val="24"/>
          <w:szCs w:val="24"/>
        </w:rPr>
        <w:t>__</w:t>
      </w:r>
      <w:r>
        <w:rPr>
          <w:sz w:val="24"/>
          <w:szCs w:val="24"/>
        </w:rPr>
        <w:t>_</w:t>
      </w:r>
      <w:r w:rsidRPr="00D142D7">
        <w:rPr>
          <w:sz w:val="24"/>
          <w:szCs w:val="24"/>
        </w:rPr>
        <w:tab/>
        <w:t>___</w:t>
      </w:r>
    </w:p>
    <w:p w14:paraId="7CCD84B4" w14:textId="77777777" w:rsidR="00FD204C" w:rsidRPr="00D142D7" w:rsidRDefault="00FD204C" w:rsidP="00FD204C">
      <w:pPr>
        <w:rPr>
          <w:sz w:val="24"/>
          <w:szCs w:val="24"/>
        </w:rPr>
      </w:pPr>
    </w:p>
    <w:p w14:paraId="7368E247" w14:textId="079A8A2D" w:rsidR="00FD204C" w:rsidRPr="00D142D7" w:rsidRDefault="00FD204C" w:rsidP="00FD204C">
      <w:pPr>
        <w:rPr>
          <w:sz w:val="24"/>
          <w:szCs w:val="24"/>
        </w:rPr>
      </w:pPr>
      <w:r w:rsidRPr="00D142D7">
        <w:rPr>
          <w:sz w:val="24"/>
          <w:szCs w:val="24"/>
        </w:rPr>
        <w:t>h)</w:t>
      </w:r>
      <w:r w:rsidRPr="00D142D7">
        <w:rPr>
          <w:sz w:val="24"/>
          <w:szCs w:val="24"/>
        </w:rPr>
        <w:tab/>
        <w:t xml:space="preserve">Multiple Lesions across back, chest, arms, </w:t>
      </w:r>
      <w:r w:rsidR="00827F7F" w:rsidRPr="00D142D7">
        <w:rPr>
          <w:sz w:val="24"/>
          <w:szCs w:val="24"/>
        </w:rPr>
        <w:t>face,</w:t>
      </w:r>
      <w:r w:rsidRPr="00D142D7">
        <w:rPr>
          <w:sz w:val="24"/>
          <w:szCs w:val="24"/>
        </w:rPr>
        <w:t xml:space="preserve"> and legs most likely Kaposi sarcoma</w:t>
      </w:r>
      <w:r w:rsidRPr="00D142D7">
        <w:rPr>
          <w:sz w:val="24"/>
          <w:szCs w:val="24"/>
        </w:rPr>
        <w:tab/>
      </w:r>
      <w:r w:rsidRPr="00D142D7">
        <w:rPr>
          <w:sz w:val="24"/>
          <w:szCs w:val="24"/>
        </w:rPr>
        <w:tab/>
      </w:r>
      <w:r w:rsidRPr="00D142D7">
        <w:rPr>
          <w:sz w:val="24"/>
          <w:szCs w:val="24"/>
        </w:rPr>
        <w:tab/>
      </w:r>
      <w:r w:rsidRPr="00D142D7">
        <w:rPr>
          <w:sz w:val="24"/>
          <w:szCs w:val="24"/>
        </w:rPr>
        <w:tab/>
      </w:r>
      <w:r w:rsidRPr="00D142D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142D7">
        <w:rPr>
          <w:sz w:val="24"/>
          <w:szCs w:val="24"/>
        </w:rPr>
        <w:tab/>
      </w:r>
      <w:r w:rsidRPr="00D142D7">
        <w:rPr>
          <w:sz w:val="24"/>
          <w:szCs w:val="24"/>
        </w:rPr>
        <w:tab/>
        <w:t>__</w:t>
      </w:r>
      <w:r>
        <w:rPr>
          <w:sz w:val="24"/>
          <w:szCs w:val="24"/>
        </w:rPr>
        <w:t>_</w:t>
      </w:r>
      <w:r w:rsidRPr="00D142D7">
        <w:rPr>
          <w:sz w:val="24"/>
          <w:szCs w:val="24"/>
        </w:rPr>
        <w:tab/>
        <w:t>___</w:t>
      </w:r>
    </w:p>
    <w:p w14:paraId="19BDA56C" w14:textId="77777777" w:rsidR="00FD204C" w:rsidRDefault="00FD204C" w:rsidP="00FD204C">
      <w:r>
        <w:rPr>
          <w:sz w:val="24"/>
          <w:szCs w:val="24"/>
        </w:rPr>
        <w:lastRenderedPageBreak/>
        <w:t xml:space="preserve">1. </w:t>
      </w:r>
      <w:r>
        <w:t>Which one of the following best describes the sequence number?</w:t>
      </w:r>
    </w:p>
    <w:p w14:paraId="1B7FDBCE" w14:textId="77777777" w:rsidR="00FD204C" w:rsidRPr="00FD204C" w:rsidRDefault="00FD204C" w:rsidP="00FD204C">
      <w:pPr>
        <w:pStyle w:val="ListParagraph"/>
        <w:numPr>
          <w:ilvl w:val="0"/>
          <w:numId w:val="20"/>
        </w:numPr>
      </w:pPr>
      <w:r w:rsidRPr="00FD204C">
        <w:t>The order in which a primary tumor was accessioned into the facility’s database</w:t>
      </w:r>
    </w:p>
    <w:p w14:paraId="132030D3" w14:textId="77777777" w:rsidR="00FD204C" w:rsidRPr="00FD204C" w:rsidRDefault="00FD204C" w:rsidP="00FD204C">
      <w:pPr>
        <w:pStyle w:val="ListParagraph"/>
        <w:numPr>
          <w:ilvl w:val="0"/>
          <w:numId w:val="20"/>
        </w:numPr>
      </w:pPr>
      <w:r w:rsidRPr="00FD204C">
        <w:t>The order in which a primary tumor is discovered in relation to the total number of reportable    tumors the patient has been diagnosed with</w:t>
      </w:r>
    </w:p>
    <w:p w14:paraId="54FDD0F7" w14:textId="77777777" w:rsidR="00FD204C" w:rsidRPr="00FD204C" w:rsidRDefault="00FD204C" w:rsidP="00FD204C">
      <w:pPr>
        <w:pStyle w:val="ListParagraph"/>
        <w:numPr>
          <w:ilvl w:val="0"/>
          <w:numId w:val="20"/>
        </w:numPr>
      </w:pPr>
      <w:r w:rsidRPr="00FD204C">
        <w:t>The number of malignant tumors over the lifetime of the patient</w:t>
      </w:r>
    </w:p>
    <w:p w14:paraId="2846640E" w14:textId="77777777" w:rsidR="00FD204C" w:rsidRPr="00FD204C" w:rsidRDefault="00FD204C" w:rsidP="00FD204C">
      <w:pPr>
        <w:pStyle w:val="ListParagraph"/>
        <w:numPr>
          <w:ilvl w:val="0"/>
          <w:numId w:val="20"/>
        </w:numPr>
      </w:pPr>
      <w:r w:rsidRPr="00FD204C">
        <w:t>The total number of tumors reportable to the CoC</w:t>
      </w:r>
    </w:p>
    <w:p w14:paraId="2F793C23" w14:textId="77777777" w:rsidR="00FD204C" w:rsidRDefault="00FD204C" w:rsidP="00FD204C">
      <w:pPr>
        <w:pStyle w:val="ListParagraph"/>
      </w:pPr>
    </w:p>
    <w:p w14:paraId="5904D664" w14:textId="77777777" w:rsidR="00FD204C" w:rsidRPr="005574BA" w:rsidRDefault="00FD204C" w:rsidP="00FD204C">
      <w:pPr>
        <w:pStyle w:val="ListParagraph"/>
      </w:pPr>
    </w:p>
    <w:p w14:paraId="29A1A5B4" w14:textId="77777777" w:rsidR="00FD204C" w:rsidRDefault="00FD204C" w:rsidP="00FD204C">
      <w:pPr>
        <w:pStyle w:val="ListParagraph"/>
        <w:numPr>
          <w:ilvl w:val="0"/>
          <w:numId w:val="21"/>
        </w:numPr>
      </w:pPr>
      <w:r>
        <w:t>A patient was diagnosed and treated at your facility three years ago with a carcinoma in situ of the cervix. Your facility collects carcinoma in situ of the cervix as a reportable by agreement case. The patient now presents with a new diagnosis of lung cancer and a benign brain tumor. Assuming the patient has no additional reportable malignancies assign a sequence to each primary.</w:t>
      </w:r>
    </w:p>
    <w:p w14:paraId="395EA908" w14:textId="5820405E" w:rsidR="00FD204C" w:rsidRDefault="00FD204C" w:rsidP="00FD204C">
      <w:pPr>
        <w:pStyle w:val="ListParagraph"/>
        <w:numPr>
          <w:ilvl w:val="1"/>
          <w:numId w:val="21"/>
        </w:numPr>
      </w:pPr>
      <w:r>
        <w:t>Carcinoma in situ of the cervix</w:t>
      </w:r>
      <w:r>
        <w:tab/>
        <w:t>__ __</w:t>
      </w:r>
    </w:p>
    <w:p w14:paraId="7F876C0C" w14:textId="35ED98BA" w:rsidR="00FD204C" w:rsidRDefault="00FD204C" w:rsidP="00FD204C">
      <w:pPr>
        <w:pStyle w:val="ListParagraph"/>
        <w:numPr>
          <w:ilvl w:val="1"/>
          <w:numId w:val="21"/>
        </w:numPr>
      </w:pPr>
      <w:r>
        <w:t>Lung</w:t>
      </w:r>
      <w:r>
        <w:tab/>
      </w:r>
      <w:r>
        <w:tab/>
      </w:r>
      <w:r>
        <w:tab/>
      </w:r>
      <w:r>
        <w:tab/>
        <w:t xml:space="preserve">__ __ </w:t>
      </w:r>
    </w:p>
    <w:p w14:paraId="094907E4" w14:textId="2C2DC5D0" w:rsidR="00FD204C" w:rsidRDefault="00FD204C" w:rsidP="00FD204C">
      <w:pPr>
        <w:pStyle w:val="ListParagraph"/>
        <w:numPr>
          <w:ilvl w:val="1"/>
          <w:numId w:val="21"/>
        </w:numPr>
      </w:pPr>
      <w:r>
        <w:t>Benign brain tumor</w:t>
      </w:r>
      <w:r>
        <w:tab/>
      </w:r>
      <w:r>
        <w:tab/>
        <w:t xml:space="preserve">__ __ </w:t>
      </w:r>
    </w:p>
    <w:p w14:paraId="51C06F4C" w14:textId="77777777" w:rsidR="00FD204C" w:rsidRDefault="00FD204C" w:rsidP="00FD204C">
      <w:pPr>
        <w:pStyle w:val="ListParagraph"/>
        <w:ind w:left="1440"/>
      </w:pPr>
    </w:p>
    <w:p w14:paraId="5E7A9CA9" w14:textId="77777777" w:rsidR="00FD204C" w:rsidRPr="00B37BA7" w:rsidRDefault="00FD204C" w:rsidP="00FD204C">
      <w:pPr>
        <w:numPr>
          <w:ilvl w:val="0"/>
          <w:numId w:val="21"/>
        </w:numPr>
        <w:spacing w:after="200" w:line="276" w:lineRule="auto"/>
        <w:contextualSpacing/>
        <w:rPr>
          <w:rFonts w:ascii="Calibri" w:eastAsia="Calibri" w:hAnsi="Calibri" w:cs="Times New Roman"/>
        </w:rPr>
      </w:pPr>
      <w:r w:rsidRPr="00B37BA7">
        <w:rPr>
          <w:rFonts w:ascii="Calibri" w:eastAsia="Calibri" w:hAnsi="Calibri" w:cs="Times New Roman"/>
        </w:rPr>
        <w:t xml:space="preserve">A patient was diagnosed and treated at your facility three years ago with a meningioma </w:t>
      </w:r>
      <w:r>
        <w:rPr>
          <w:rFonts w:ascii="Calibri" w:eastAsia="Calibri" w:hAnsi="Calibri" w:cs="Times New Roman"/>
        </w:rPr>
        <w:t xml:space="preserve">(9530/0) </w:t>
      </w:r>
      <w:r w:rsidRPr="00B37BA7">
        <w:rPr>
          <w:rFonts w:ascii="Calibri" w:eastAsia="Calibri" w:hAnsi="Calibri" w:cs="Times New Roman"/>
        </w:rPr>
        <w:t>over the left temporal lobe. The patient now presents with a new diagnosis of adenocarcinoma of the lung (8140/3) and a neurofibroma (9540/0) in the central nervous system. Assuming the patient has no additional reportable malignancies assign a sequence (sequence hospital) to each primary as it would look today.</w:t>
      </w:r>
    </w:p>
    <w:p w14:paraId="20D8E85F" w14:textId="732B3949" w:rsidR="00FD204C" w:rsidRPr="00B37BA7" w:rsidRDefault="00FD204C" w:rsidP="00FD204C">
      <w:pPr>
        <w:numPr>
          <w:ilvl w:val="1"/>
          <w:numId w:val="21"/>
        </w:numPr>
        <w:spacing w:after="200" w:line="276" w:lineRule="auto"/>
        <w:contextualSpacing/>
        <w:rPr>
          <w:rFonts w:ascii="Calibri" w:eastAsia="Calibri" w:hAnsi="Calibri" w:cs="Times New Roman"/>
        </w:rPr>
      </w:pPr>
      <w:r w:rsidRPr="00B37BA7">
        <w:rPr>
          <w:rFonts w:ascii="Calibri" w:eastAsia="Calibri" w:hAnsi="Calibri" w:cs="Times New Roman"/>
        </w:rPr>
        <w:t>Meningioma</w:t>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t xml:space="preserve">__ __ </w:t>
      </w:r>
    </w:p>
    <w:p w14:paraId="3C574A58" w14:textId="59A2A871" w:rsidR="00FD204C" w:rsidRPr="00B37BA7" w:rsidRDefault="00FD204C" w:rsidP="00FD204C">
      <w:pPr>
        <w:numPr>
          <w:ilvl w:val="1"/>
          <w:numId w:val="21"/>
        </w:numPr>
        <w:spacing w:after="200" w:line="276" w:lineRule="auto"/>
        <w:contextualSpacing/>
        <w:rPr>
          <w:rFonts w:ascii="Calibri" w:eastAsia="Calibri" w:hAnsi="Calibri" w:cs="Times New Roman"/>
        </w:rPr>
      </w:pPr>
      <w:r w:rsidRPr="00B37BA7">
        <w:rPr>
          <w:rFonts w:ascii="Calibri" w:eastAsia="Calibri" w:hAnsi="Calibri" w:cs="Times New Roman"/>
        </w:rPr>
        <w:t>Lung</w:t>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t xml:space="preserve">__ __ </w:t>
      </w:r>
    </w:p>
    <w:p w14:paraId="7BCBF6E5" w14:textId="3023A45B" w:rsidR="00FD204C" w:rsidRDefault="00FD204C" w:rsidP="00FD204C">
      <w:pPr>
        <w:numPr>
          <w:ilvl w:val="1"/>
          <w:numId w:val="21"/>
        </w:numPr>
        <w:spacing w:after="200" w:line="276" w:lineRule="auto"/>
        <w:contextualSpacing/>
        <w:rPr>
          <w:rFonts w:ascii="Calibri" w:eastAsia="Calibri" w:hAnsi="Calibri" w:cs="Times New Roman"/>
        </w:rPr>
      </w:pPr>
      <w:r w:rsidRPr="00B37BA7">
        <w:rPr>
          <w:rFonts w:ascii="Calibri" w:eastAsia="Calibri" w:hAnsi="Calibri" w:cs="Times New Roman"/>
        </w:rPr>
        <w:t>Neurofibroma</w:t>
      </w:r>
      <w:r w:rsidRPr="00B37BA7">
        <w:rPr>
          <w:rFonts w:ascii="Calibri" w:eastAsia="Calibri" w:hAnsi="Calibri" w:cs="Times New Roman"/>
        </w:rPr>
        <w:tab/>
      </w:r>
      <w:r w:rsidRPr="00B37BA7">
        <w:rPr>
          <w:rFonts w:ascii="Calibri" w:eastAsia="Calibri" w:hAnsi="Calibri" w:cs="Times New Roman"/>
        </w:rPr>
        <w:tab/>
      </w:r>
      <w:r w:rsidRPr="00B37BA7">
        <w:rPr>
          <w:rFonts w:ascii="Calibri" w:eastAsia="Calibri" w:hAnsi="Calibri" w:cs="Times New Roman"/>
        </w:rPr>
        <w:tab/>
        <w:t xml:space="preserve">__ __ </w:t>
      </w:r>
    </w:p>
    <w:p w14:paraId="5ACBA2BB" w14:textId="77777777" w:rsidR="00FD204C" w:rsidRDefault="00FD204C" w:rsidP="00FD204C">
      <w:pPr>
        <w:spacing w:after="200" w:line="276" w:lineRule="auto"/>
        <w:ind w:left="1440"/>
        <w:contextualSpacing/>
        <w:rPr>
          <w:rFonts w:ascii="Calibri" w:eastAsia="Calibri" w:hAnsi="Calibri" w:cs="Times New Roman"/>
        </w:rPr>
      </w:pPr>
    </w:p>
    <w:p w14:paraId="512EBD5E" w14:textId="77777777" w:rsidR="00FD204C" w:rsidRPr="00FD204C" w:rsidRDefault="00FD204C" w:rsidP="00FD204C">
      <w:pPr>
        <w:numPr>
          <w:ilvl w:val="0"/>
          <w:numId w:val="21"/>
        </w:numPr>
        <w:spacing w:after="200" w:line="276" w:lineRule="auto"/>
        <w:contextualSpacing/>
        <w:rPr>
          <w:rFonts w:ascii="Calibri" w:eastAsia="Calibri" w:hAnsi="Calibri" w:cs="Times New Roman"/>
        </w:rPr>
      </w:pPr>
      <w:r w:rsidRPr="00FD204C">
        <w:rPr>
          <w:rFonts w:ascii="Calibri" w:eastAsia="Calibri" w:hAnsi="Calibri" w:cs="Times New Roman"/>
        </w:rPr>
        <w:t>The resource that defines all diagnoses and types of cases that should be included and excluded from the registry database is called the:</w:t>
      </w:r>
    </w:p>
    <w:p w14:paraId="0923AC66"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Suspense system</w:t>
      </w:r>
    </w:p>
    <w:p w14:paraId="38997216"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Reportable list</w:t>
      </w:r>
    </w:p>
    <w:p w14:paraId="71BA9633"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Class of case</w:t>
      </w:r>
    </w:p>
    <w:p w14:paraId="1E21050F"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 xml:space="preserve">Abstract </w:t>
      </w:r>
    </w:p>
    <w:p w14:paraId="73CBE4E4" w14:textId="77777777" w:rsidR="00FD204C" w:rsidRPr="00FD204C" w:rsidRDefault="00FD204C" w:rsidP="00FD204C">
      <w:pPr>
        <w:spacing w:after="200" w:line="276" w:lineRule="auto"/>
        <w:ind w:left="1440"/>
        <w:contextualSpacing/>
        <w:rPr>
          <w:rFonts w:ascii="Calibri" w:eastAsia="Calibri" w:hAnsi="Calibri" w:cs="Times New Roman"/>
        </w:rPr>
      </w:pPr>
    </w:p>
    <w:p w14:paraId="7018F3DD" w14:textId="77777777" w:rsidR="00FD204C" w:rsidRPr="00FD204C" w:rsidRDefault="00FD204C" w:rsidP="00FD204C">
      <w:pPr>
        <w:numPr>
          <w:ilvl w:val="0"/>
          <w:numId w:val="21"/>
        </w:numPr>
        <w:spacing w:after="200" w:line="276" w:lineRule="auto"/>
        <w:contextualSpacing/>
        <w:rPr>
          <w:rFonts w:ascii="Calibri" w:eastAsia="Calibri" w:hAnsi="Calibri" w:cs="Times New Roman"/>
        </w:rPr>
      </w:pPr>
      <w:r w:rsidRPr="00FD204C">
        <w:rPr>
          <w:rFonts w:ascii="Calibri" w:eastAsia="Calibri" w:hAnsi="Calibri" w:cs="Times New Roman"/>
        </w:rPr>
        <w:t>Casefinding is the systematic method of identifying what?</w:t>
      </w:r>
    </w:p>
    <w:p w14:paraId="08505B00"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The number of cases seen by the hospital each year</w:t>
      </w:r>
    </w:p>
    <w:p w14:paraId="0DBFD044"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All eligible cases that are to be included in the cancer registry database</w:t>
      </w:r>
    </w:p>
    <w:p w14:paraId="12A57C33"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All cases that were diagnosed in the pathology department</w:t>
      </w:r>
    </w:p>
    <w:p w14:paraId="719A6C8B"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 xml:space="preserve">The number of patients that are treated in the hospital </w:t>
      </w:r>
    </w:p>
    <w:p w14:paraId="4C42FD4B" w14:textId="77777777" w:rsidR="00FD204C" w:rsidRPr="00FD204C" w:rsidRDefault="00FD204C" w:rsidP="00FD204C">
      <w:pPr>
        <w:numPr>
          <w:ilvl w:val="1"/>
          <w:numId w:val="21"/>
        </w:numPr>
        <w:spacing w:after="200" w:line="276" w:lineRule="auto"/>
        <w:contextualSpacing/>
        <w:rPr>
          <w:rFonts w:ascii="Calibri" w:eastAsia="Calibri" w:hAnsi="Calibri" w:cs="Times New Roman"/>
        </w:rPr>
      </w:pPr>
      <w:r w:rsidRPr="00FD204C">
        <w:rPr>
          <w:rFonts w:ascii="Calibri" w:eastAsia="Calibri" w:hAnsi="Calibri" w:cs="Times New Roman"/>
        </w:rPr>
        <w:t>The number of admissions as identified on the HIM disease indices</w:t>
      </w:r>
    </w:p>
    <w:p w14:paraId="40FBF632" w14:textId="77777777" w:rsidR="00FD204C" w:rsidRPr="00FD204C" w:rsidRDefault="00FD204C" w:rsidP="00FD204C">
      <w:pPr>
        <w:rPr>
          <w:rFonts w:ascii="Calibri" w:eastAsia="Calibri" w:hAnsi="Calibri" w:cs="Times New Roman"/>
        </w:rPr>
      </w:pPr>
      <w:r w:rsidRPr="00FD204C">
        <w:rPr>
          <w:rFonts w:ascii="Calibri" w:eastAsia="Calibri" w:hAnsi="Calibri" w:cs="Times New Roman"/>
        </w:rPr>
        <w:br w:type="page"/>
      </w:r>
    </w:p>
    <w:p w14:paraId="1D20AEBD" w14:textId="77777777" w:rsidR="00FD204C" w:rsidRPr="00CF3A5E" w:rsidRDefault="00FD204C" w:rsidP="00FD204C">
      <w:pPr>
        <w:numPr>
          <w:ilvl w:val="0"/>
          <w:numId w:val="21"/>
        </w:numPr>
        <w:spacing w:after="200" w:line="276" w:lineRule="auto"/>
        <w:contextualSpacing/>
        <w:rPr>
          <w:rFonts w:ascii="Calibri" w:eastAsia="Calibri" w:hAnsi="Calibri" w:cs="Times New Roman"/>
        </w:rPr>
      </w:pPr>
      <w:r w:rsidRPr="00CF3A5E">
        <w:rPr>
          <w:rFonts w:ascii="Calibri" w:eastAsia="Calibri" w:hAnsi="Calibri" w:cs="Times New Roman"/>
        </w:rPr>
        <w:lastRenderedPageBreak/>
        <w:t>Which of the following statements INCORRECTLY describes a case eligibility rule?</w:t>
      </w:r>
    </w:p>
    <w:p w14:paraId="09DC4295" w14:textId="5A16CACF"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Juvenile astrocytoma diagnosed in 2023 should be recorded in the registry database with a behavior code of /3</w:t>
      </w:r>
    </w:p>
    <w:p w14:paraId="61F31143"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Malignant primary skin cancers (primary site code of C44.) with a histology code in the range of 8000-8110 are not required to be reported by the CoC as of 1/1/2003</w:t>
      </w:r>
    </w:p>
    <w:p w14:paraId="44EA2DF4"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Carcinoma in situ of the cervix (CIS) is not required by the CoC</w:t>
      </w:r>
    </w:p>
    <w:p w14:paraId="66F1B1B8"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Basal Cell carcinoma of the skin is not required by the CoC.</w:t>
      </w:r>
    </w:p>
    <w:p w14:paraId="613BD601" w14:textId="77777777" w:rsidR="00FD204C" w:rsidRPr="00CF3A5E" w:rsidRDefault="00FD204C" w:rsidP="00FD204C">
      <w:pPr>
        <w:spacing w:after="200" w:line="276" w:lineRule="auto"/>
        <w:ind w:left="1440"/>
        <w:contextualSpacing/>
        <w:rPr>
          <w:rFonts w:ascii="Calibri" w:eastAsia="Calibri" w:hAnsi="Calibri" w:cs="Times New Roman"/>
        </w:rPr>
      </w:pPr>
    </w:p>
    <w:p w14:paraId="4F8DCF5C" w14:textId="77777777" w:rsidR="00FD204C" w:rsidRPr="00CF3A5E" w:rsidRDefault="00FD204C" w:rsidP="00FD204C">
      <w:pPr>
        <w:numPr>
          <w:ilvl w:val="0"/>
          <w:numId w:val="21"/>
        </w:numPr>
        <w:spacing w:after="200" w:line="276" w:lineRule="auto"/>
        <w:contextualSpacing/>
        <w:rPr>
          <w:rFonts w:ascii="Calibri" w:eastAsia="Calibri" w:hAnsi="Calibri" w:cs="Times New Roman"/>
        </w:rPr>
      </w:pPr>
      <w:r w:rsidRPr="00CF3A5E">
        <w:rPr>
          <w:rFonts w:ascii="Calibri" w:eastAsia="Calibri" w:hAnsi="Calibri" w:cs="Times New Roman"/>
        </w:rPr>
        <w:t>Which of the following cases are reportable to the CoC?</w:t>
      </w:r>
    </w:p>
    <w:p w14:paraId="0E58E4F3"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Melanoma (8720/3) of the skin of the arm (C44.6)</w:t>
      </w:r>
    </w:p>
    <w:p w14:paraId="035400AB"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Squamous cell carcinoma (8070/3) of the anus (C21.0)</w:t>
      </w:r>
    </w:p>
    <w:p w14:paraId="48AA510D"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Subependyoma (9383/1) of the frontal lobe (C71.1)</w:t>
      </w:r>
    </w:p>
    <w:p w14:paraId="48F42AA7"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Carcinoid (8420/3) of the appendix (C18.1)</w:t>
      </w:r>
    </w:p>
    <w:p w14:paraId="5A152BB9"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rPr>
          <w:rFonts w:ascii="Calibri" w:eastAsia="Calibri" w:hAnsi="Calibri" w:cs="Times New Roman"/>
        </w:rPr>
        <w:t>All of the above</w:t>
      </w:r>
    </w:p>
    <w:p w14:paraId="793B36FD" w14:textId="77777777" w:rsidR="00FD204C" w:rsidRDefault="00FD204C" w:rsidP="00FD204C">
      <w:pPr>
        <w:spacing w:after="200" w:line="276" w:lineRule="auto"/>
        <w:ind w:left="1440"/>
        <w:contextualSpacing/>
        <w:rPr>
          <w:rFonts w:ascii="Calibri" w:eastAsia="Calibri" w:hAnsi="Calibri" w:cs="Times New Roman"/>
        </w:rPr>
      </w:pPr>
    </w:p>
    <w:p w14:paraId="6FB97F7E" w14:textId="77777777" w:rsidR="00FD204C" w:rsidRPr="00CF3A5E" w:rsidRDefault="00FD204C" w:rsidP="00FD204C">
      <w:pPr>
        <w:numPr>
          <w:ilvl w:val="0"/>
          <w:numId w:val="21"/>
        </w:numPr>
        <w:spacing w:after="200" w:line="276" w:lineRule="auto"/>
        <w:contextualSpacing/>
        <w:rPr>
          <w:rFonts w:ascii="Calibri" w:eastAsia="Calibri" w:hAnsi="Calibri" w:cs="Times New Roman"/>
        </w:rPr>
      </w:pPr>
      <w:r w:rsidRPr="00CF3A5E">
        <w:t>Which of the following is an analytic case?</w:t>
      </w:r>
    </w:p>
    <w:p w14:paraId="3A5D0115"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patient is diagnosed at your facility and sent elsewhere for treatment</w:t>
      </w:r>
    </w:p>
    <w:p w14:paraId="1CFF434B"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patient receives treatment at your facility for a recurrence. There is no information on first course of treatment available.</w:t>
      </w:r>
    </w:p>
    <w:p w14:paraId="07C564B9"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diagnosis is established by death certificate only</w:t>
      </w:r>
    </w:p>
    <w:p w14:paraId="3AB5C3D5" w14:textId="02F266E4" w:rsidR="00FD204C" w:rsidRPr="00CF3A5E" w:rsidRDefault="00FD204C" w:rsidP="00CF3A5E">
      <w:pPr>
        <w:numPr>
          <w:ilvl w:val="1"/>
          <w:numId w:val="21"/>
        </w:numPr>
        <w:spacing w:after="200" w:line="276" w:lineRule="auto"/>
        <w:contextualSpacing/>
        <w:rPr>
          <w:rFonts w:ascii="Calibri" w:eastAsia="Calibri" w:hAnsi="Calibri" w:cs="Times New Roman"/>
        </w:rPr>
      </w:pPr>
      <w:r w:rsidRPr="00CF3A5E">
        <w:t>Your facility manages or treats a recurrence or progression of disease after the </w:t>
      </w:r>
      <w:r w:rsidR="00CF3A5E">
        <w:t>reference date</w:t>
      </w:r>
    </w:p>
    <w:p w14:paraId="6A2685D0" w14:textId="77777777" w:rsidR="00FD204C" w:rsidRPr="00CF3A5E" w:rsidRDefault="00FD204C" w:rsidP="00CF3A5E">
      <w:pPr>
        <w:numPr>
          <w:ilvl w:val="1"/>
          <w:numId w:val="21"/>
        </w:numPr>
        <w:spacing w:after="200" w:line="276" w:lineRule="auto"/>
        <w:contextualSpacing/>
        <w:rPr>
          <w:rFonts w:ascii="Calibri" w:eastAsia="Calibri" w:hAnsi="Calibri" w:cs="Times New Roman"/>
        </w:rPr>
      </w:pPr>
      <w:r w:rsidRPr="00CF3A5E">
        <w:t>Cancer is diagnosed at autopsy. Prior to autopsy there was no suspicion or diagnosis of cancer.</w:t>
      </w:r>
    </w:p>
    <w:p w14:paraId="62E868AF" w14:textId="77777777" w:rsidR="00FD204C" w:rsidRPr="00F26EB2" w:rsidRDefault="00FD204C" w:rsidP="00FD204C">
      <w:pPr>
        <w:spacing w:after="200" w:line="276" w:lineRule="auto"/>
        <w:ind w:left="1440"/>
        <w:contextualSpacing/>
        <w:rPr>
          <w:rFonts w:ascii="Calibri" w:eastAsia="Calibri" w:hAnsi="Calibri" w:cs="Times New Roman"/>
        </w:rPr>
      </w:pPr>
    </w:p>
    <w:p w14:paraId="0904DF8A" w14:textId="77777777" w:rsidR="00FD204C" w:rsidRPr="00CF3A5E" w:rsidRDefault="00FD204C" w:rsidP="00FD204C">
      <w:pPr>
        <w:numPr>
          <w:ilvl w:val="0"/>
          <w:numId w:val="21"/>
        </w:numPr>
        <w:spacing w:after="200" w:line="276" w:lineRule="auto"/>
        <w:contextualSpacing/>
        <w:rPr>
          <w:rFonts w:ascii="Calibri" w:eastAsia="Calibri" w:hAnsi="Calibri" w:cs="Times New Roman"/>
        </w:rPr>
      </w:pPr>
      <w:r w:rsidRPr="00CF3A5E">
        <w:t>Which of the following is a non-analytic case?</w:t>
      </w:r>
    </w:p>
    <w:p w14:paraId="1B005C12" w14:textId="7240DEA2"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patient is diagnosed at </w:t>
      </w:r>
      <w:r w:rsidR="00827F7F">
        <w:t xml:space="preserve">your </w:t>
      </w:r>
      <w:r w:rsidRPr="00CF3A5E">
        <w:t>facility and it is unknown whether or not treatment was recommended or administered.</w:t>
      </w:r>
    </w:p>
    <w:p w14:paraId="77D8D515"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patient is diagnosed at the facility and is referred elsewhere for treatment.</w:t>
      </w:r>
    </w:p>
    <w:p w14:paraId="54738FD2"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patient was diagnosed and treated for a malignancy elsewhere, and presents to your facility for treatment for recurrence or progression of disease.</w:t>
      </w:r>
    </w:p>
    <w:p w14:paraId="70615B9B" w14:textId="77777777" w:rsidR="00FD204C" w:rsidRPr="00CF3A5E" w:rsidRDefault="00FD204C" w:rsidP="00FD204C">
      <w:pPr>
        <w:numPr>
          <w:ilvl w:val="1"/>
          <w:numId w:val="21"/>
        </w:numPr>
        <w:spacing w:after="200" w:line="276" w:lineRule="auto"/>
        <w:contextualSpacing/>
        <w:rPr>
          <w:rFonts w:ascii="Calibri" w:eastAsia="Calibri" w:hAnsi="Calibri" w:cs="Times New Roman"/>
        </w:rPr>
      </w:pPr>
      <w:r w:rsidRPr="00CF3A5E">
        <w:t>The patient is diagnosed elsewhere, and all or part of the first course of treatment is performed at the facility.</w:t>
      </w:r>
    </w:p>
    <w:p w14:paraId="7E669E24" w14:textId="0590ACD0" w:rsidR="00FD204C" w:rsidRDefault="00FD204C">
      <w:pPr>
        <w:rPr>
          <w:rFonts w:asciiTheme="majorHAnsi" w:eastAsiaTheme="majorEastAsia" w:hAnsiTheme="majorHAnsi" w:cstheme="majorBidi"/>
          <w:noProof/>
          <w:color w:val="2E74B5" w:themeColor="accent1" w:themeShade="BF"/>
          <w:sz w:val="32"/>
          <w:szCs w:val="32"/>
        </w:rPr>
      </w:pPr>
      <w:r>
        <w:rPr>
          <w:noProof/>
        </w:rPr>
        <w:br w:type="page"/>
      </w:r>
    </w:p>
    <w:p w14:paraId="1F843DBC" w14:textId="0A33E4CD" w:rsidR="005604B9" w:rsidRDefault="005604B9" w:rsidP="005604B9">
      <w:pPr>
        <w:pStyle w:val="Heading1"/>
        <w:rPr>
          <w:noProof/>
        </w:rPr>
      </w:pPr>
      <w:r>
        <w:rPr>
          <w:noProof/>
        </w:rPr>
        <w:lastRenderedPageBreak/>
        <w:t xml:space="preserve">Quiz </w:t>
      </w:r>
      <w:r w:rsidR="00A37AC0">
        <w:rPr>
          <w:noProof/>
        </w:rPr>
        <w:t>4</w:t>
      </w:r>
      <w:r>
        <w:rPr>
          <w:noProof/>
        </w:rPr>
        <w:t>-Manuals</w:t>
      </w:r>
    </w:p>
    <w:p w14:paraId="2F411C8E" w14:textId="77777777" w:rsidR="005604B9" w:rsidRDefault="005604B9" w:rsidP="005604B9">
      <w:pPr>
        <w:rPr>
          <w:noProof/>
        </w:rPr>
      </w:pPr>
    </w:p>
    <w:p w14:paraId="5056DAF1" w14:textId="199AD064" w:rsidR="007E0BB6" w:rsidRDefault="005604B9" w:rsidP="005604B9">
      <w:r>
        <w:t>A patient was diagnosed with pancrea</w:t>
      </w:r>
      <w:r w:rsidR="00AA11AD">
        <w:t>tic</w:t>
      </w:r>
      <w:r>
        <w:t xml:space="preserve"> cancer on 7/13/2020. You are abstracting the case today (3/2/2023). Which version of the following manuals would you use?</w:t>
      </w:r>
    </w:p>
    <w:p w14:paraId="25A8288A" w14:textId="23C5C774" w:rsidR="005604B9" w:rsidRPr="007B1902" w:rsidRDefault="005604B9" w:rsidP="005604B9">
      <w:pPr>
        <w:pStyle w:val="ListParagraph"/>
        <w:numPr>
          <w:ilvl w:val="0"/>
          <w:numId w:val="14"/>
        </w:numPr>
      </w:pPr>
      <w:r w:rsidRPr="007B1902">
        <w:t>STORE Manual</w:t>
      </w:r>
    </w:p>
    <w:p w14:paraId="758165A2" w14:textId="64E006C7" w:rsidR="005604B9" w:rsidRPr="007B1902" w:rsidRDefault="005604B9" w:rsidP="005604B9">
      <w:pPr>
        <w:pStyle w:val="ListParagraph"/>
        <w:numPr>
          <w:ilvl w:val="1"/>
          <w:numId w:val="14"/>
        </w:numPr>
      </w:pPr>
      <w:r w:rsidRPr="007B1902">
        <w:t>STORE 2018</w:t>
      </w:r>
    </w:p>
    <w:p w14:paraId="07940C31" w14:textId="0C1AB4F1" w:rsidR="005604B9" w:rsidRPr="007B1902" w:rsidRDefault="005604B9" w:rsidP="005604B9">
      <w:pPr>
        <w:pStyle w:val="ListParagraph"/>
        <w:numPr>
          <w:ilvl w:val="1"/>
          <w:numId w:val="14"/>
        </w:numPr>
      </w:pPr>
      <w:r w:rsidRPr="007B1902">
        <w:t>STORE 2021</w:t>
      </w:r>
    </w:p>
    <w:p w14:paraId="779C4715" w14:textId="4882F0AF" w:rsidR="005604B9" w:rsidRPr="007B1902" w:rsidRDefault="005604B9" w:rsidP="005604B9">
      <w:pPr>
        <w:pStyle w:val="ListParagraph"/>
        <w:numPr>
          <w:ilvl w:val="1"/>
          <w:numId w:val="14"/>
        </w:numPr>
      </w:pPr>
      <w:r w:rsidRPr="007B1902">
        <w:t>STORE 2022</w:t>
      </w:r>
    </w:p>
    <w:p w14:paraId="3EB234EC" w14:textId="13BB0362" w:rsidR="00AA11AD" w:rsidRPr="007B1902" w:rsidRDefault="00AA11AD" w:rsidP="005604B9">
      <w:pPr>
        <w:pStyle w:val="ListParagraph"/>
        <w:numPr>
          <w:ilvl w:val="1"/>
          <w:numId w:val="14"/>
        </w:numPr>
      </w:pPr>
      <w:r w:rsidRPr="007B1902">
        <w:t>STORE 2023</w:t>
      </w:r>
    </w:p>
    <w:p w14:paraId="15401341" w14:textId="0EAF6B02" w:rsidR="00AA11AD" w:rsidRPr="007B1902" w:rsidRDefault="00AA11AD" w:rsidP="00AA11AD">
      <w:pPr>
        <w:pStyle w:val="ListParagraph"/>
        <w:ind w:left="1440"/>
      </w:pPr>
    </w:p>
    <w:p w14:paraId="26E9F828" w14:textId="0D5F4C63" w:rsidR="00AA11AD" w:rsidRPr="007B1902" w:rsidRDefault="00AA11AD" w:rsidP="00AA11AD">
      <w:pPr>
        <w:pStyle w:val="ListParagraph"/>
        <w:numPr>
          <w:ilvl w:val="0"/>
          <w:numId w:val="14"/>
        </w:numPr>
      </w:pPr>
      <w:r w:rsidRPr="007B1902">
        <w:t>Solid Tumor Manual</w:t>
      </w:r>
    </w:p>
    <w:p w14:paraId="3D709F03" w14:textId="77777777" w:rsidR="005D3948" w:rsidRPr="007B1902" w:rsidRDefault="005D3948" w:rsidP="005D3948">
      <w:pPr>
        <w:pStyle w:val="ListParagraph"/>
        <w:numPr>
          <w:ilvl w:val="1"/>
          <w:numId w:val="14"/>
        </w:numPr>
      </w:pPr>
      <w:r w:rsidRPr="007B1902">
        <w:t>2007 Multiple Primary and Histology Manual</w:t>
      </w:r>
    </w:p>
    <w:p w14:paraId="5374D4A5" w14:textId="33A74F1E" w:rsidR="00AA11AD" w:rsidRPr="007B1902" w:rsidRDefault="00AA11AD" w:rsidP="00AA11AD">
      <w:pPr>
        <w:pStyle w:val="ListParagraph"/>
        <w:numPr>
          <w:ilvl w:val="1"/>
          <w:numId w:val="14"/>
        </w:numPr>
      </w:pPr>
      <w:r w:rsidRPr="007B1902">
        <w:t>Solid Tumor Manual (July 2019 Update)</w:t>
      </w:r>
    </w:p>
    <w:p w14:paraId="6A005B73" w14:textId="541DD036" w:rsidR="00AA11AD" w:rsidRPr="007B1902" w:rsidRDefault="00AA11AD" w:rsidP="00AA11AD">
      <w:pPr>
        <w:pStyle w:val="ListParagraph"/>
        <w:numPr>
          <w:ilvl w:val="1"/>
          <w:numId w:val="14"/>
        </w:numPr>
      </w:pPr>
      <w:r w:rsidRPr="007B1902">
        <w:t>Solid Tumor Manual (September 2021 Update)</w:t>
      </w:r>
    </w:p>
    <w:p w14:paraId="7FB15443" w14:textId="60B95C41" w:rsidR="00AA11AD" w:rsidRPr="007B1902" w:rsidRDefault="00AA11AD" w:rsidP="00AA11AD">
      <w:pPr>
        <w:pStyle w:val="ListParagraph"/>
        <w:numPr>
          <w:ilvl w:val="1"/>
          <w:numId w:val="14"/>
        </w:numPr>
      </w:pPr>
      <w:r w:rsidRPr="007B1902">
        <w:t>Solid Tumor Manual (2023 Update</w:t>
      </w:r>
      <w:r w:rsidR="005D3948" w:rsidRPr="007B1902">
        <w:t xml:space="preserve"> (most current version)</w:t>
      </w:r>
      <w:r w:rsidRPr="007B1902">
        <w:t>)</w:t>
      </w:r>
    </w:p>
    <w:p w14:paraId="421510B7" w14:textId="0170FCFA" w:rsidR="005D3948" w:rsidRPr="007B1902" w:rsidRDefault="005D3948" w:rsidP="005D3948">
      <w:pPr>
        <w:pStyle w:val="ListParagraph"/>
        <w:ind w:left="1440"/>
      </w:pPr>
    </w:p>
    <w:p w14:paraId="79BA3116" w14:textId="4DC80183" w:rsidR="005D3948" w:rsidRPr="007B1902" w:rsidRDefault="005D3948" w:rsidP="005D3948">
      <w:pPr>
        <w:pStyle w:val="ListParagraph"/>
        <w:numPr>
          <w:ilvl w:val="0"/>
          <w:numId w:val="14"/>
        </w:numPr>
      </w:pPr>
      <w:r w:rsidRPr="007B1902">
        <w:t>Your State, regional, provincial, or territorial manual</w:t>
      </w:r>
    </w:p>
    <w:p w14:paraId="4147B1B5" w14:textId="17E4ECFE" w:rsidR="005D3948" w:rsidRPr="007B1902" w:rsidRDefault="005D3948" w:rsidP="005D3948">
      <w:pPr>
        <w:pStyle w:val="ListParagraph"/>
        <w:numPr>
          <w:ilvl w:val="1"/>
          <w:numId w:val="14"/>
        </w:numPr>
      </w:pPr>
      <w:r w:rsidRPr="007B1902">
        <w:t>2018 version</w:t>
      </w:r>
    </w:p>
    <w:p w14:paraId="28586F87" w14:textId="1C77FDD4" w:rsidR="005D3948" w:rsidRPr="007B1902" w:rsidRDefault="005D3948" w:rsidP="005D3948">
      <w:pPr>
        <w:pStyle w:val="ListParagraph"/>
        <w:numPr>
          <w:ilvl w:val="1"/>
          <w:numId w:val="14"/>
        </w:numPr>
      </w:pPr>
      <w:r w:rsidRPr="007B1902">
        <w:t>2020 version</w:t>
      </w:r>
    </w:p>
    <w:p w14:paraId="09270AE5" w14:textId="56A9D9C6" w:rsidR="005D3948" w:rsidRPr="007B1902" w:rsidRDefault="005D3948" w:rsidP="005D3948">
      <w:pPr>
        <w:pStyle w:val="ListParagraph"/>
        <w:numPr>
          <w:ilvl w:val="1"/>
          <w:numId w:val="14"/>
        </w:numPr>
      </w:pPr>
      <w:r w:rsidRPr="007B1902">
        <w:t>2021 version</w:t>
      </w:r>
    </w:p>
    <w:p w14:paraId="10E5EB08" w14:textId="099373A7" w:rsidR="005D3948" w:rsidRPr="007B1902" w:rsidRDefault="005D3948" w:rsidP="005D3948">
      <w:pPr>
        <w:pStyle w:val="ListParagraph"/>
        <w:numPr>
          <w:ilvl w:val="1"/>
          <w:numId w:val="14"/>
        </w:numPr>
      </w:pPr>
      <w:r w:rsidRPr="007B1902">
        <w:t>2023 version</w:t>
      </w:r>
    </w:p>
    <w:p w14:paraId="78C89286" w14:textId="3509E86D" w:rsidR="005D3948" w:rsidRPr="007B1902" w:rsidRDefault="005D3948" w:rsidP="005D3948">
      <w:pPr>
        <w:pStyle w:val="ListParagraph"/>
        <w:numPr>
          <w:ilvl w:val="1"/>
          <w:numId w:val="14"/>
        </w:numPr>
      </w:pPr>
      <w:r w:rsidRPr="007B1902">
        <w:t>Other</w:t>
      </w:r>
    </w:p>
    <w:p w14:paraId="2FA22BB3" w14:textId="77777777" w:rsidR="00D00B54" w:rsidRPr="007B1902" w:rsidRDefault="00D00B54" w:rsidP="00D00B54"/>
    <w:p w14:paraId="58266B5F" w14:textId="4E8C4E24" w:rsidR="00D00B54" w:rsidRPr="007B1902" w:rsidRDefault="00D00B54" w:rsidP="00D00B54">
      <w:r w:rsidRPr="007B1902">
        <w:t>A patient was diagnosed with medulloblastoma on 1/15/23. You are abstracting the case today (3/2/2023).</w:t>
      </w:r>
      <w:r w:rsidR="004C70FC" w:rsidRPr="007B1902">
        <w:t xml:space="preserve"> Which version of the following manuals would you use?</w:t>
      </w:r>
    </w:p>
    <w:p w14:paraId="779E9B48" w14:textId="3AE7D510" w:rsidR="004C70FC" w:rsidRPr="007B1902" w:rsidRDefault="004C70FC" w:rsidP="004C70FC">
      <w:pPr>
        <w:pStyle w:val="ListParagraph"/>
        <w:numPr>
          <w:ilvl w:val="0"/>
          <w:numId w:val="14"/>
        </w:numPr>
      </w:pPr>
      <w:r w:rsidRPr="007B1902">
        <w:t>Summary Stage 2018</w:t>
      </w:r>
    </w:p>
    <w:p w14:paraId="5ED3D878" w14:textId="66A5BFE3" w:rsidR="004C70FC" w:rsidRPr="007B1902" w:rsidRDefault="004C70FC" w:rsidP="004C70FC">
      <w:pPr>
        <w:pStyle w:val="ListParagraph"/>
        <w:numPr>
          <w:ilvl w:val="1"/>
          <w:numId w:val="14"/>
        </w:numPr>
      </w:pPr>
      <w:r w:rsidRPr="007B1902">
        <w:t>Version 2.0 (released January 2021)</w:t>
      </w:r>
    </w:p>
    <w:p w14:paraId="1F794479" w14:textId="3F33D511" w:rsidR="004C70FC" w:rsidRPr="007B1902" w:rsidRDefault="004C70FC" w:rsidP="004C70FC">
      <w:pPr>
        <w:pStyle w:val="ListParagraph"/>
        <w:numPr>
          <w:ilvl w:val="1"/>
          <w:numId w:val="14"/>
        </w:numPr>
      </w:pPr>
      <w:r w:rsidRPr="007B1902">
        <w:t>Version 2.1 (released January 2022)</w:t>
      </w:r>
    </w:p>
    <w:p w14:paraId="5A7AB82C" w14:textId="02C70FD4" w:rsidR="004C70FC" w:rsidRPr="007B1902" w:rsidRDefault="004C70FC" w:rsidP="004C70FC">
      <w:pPr>
        <w:pStyle w:val="ListParagraph"/>
        <w:numPr>
          <w:ilvl w:val="1"/>
          <w:numId w:val="14"/>
        </w:numPr>
      </w:pPr>
      <w:r w:rsidRPr="007B1902">
        <w:t>Version 3.0 (release January 2023)</w:t>
      </w:r>
    </w:p>
    <w:p w14:paraId="0D0DC1BE" w14:textId="3C620C48" w:rsidR="004F406E" w:rsidRPr="007B1902" w:rsidRDefault="004F406E" w:rsidP="004F406E">
      <w:pPr>
        <w:pStyle w:val="ListParagraph"/>
        <w:numPr>
          <w:ilvl w:val="0"/>
          <w:numId w:val="14"/>
        </w:numPr>
      </w:pPr>
      <w:r w:rsidRPr="007B1902">
        <w:t>SSDI Manual</w:t>
      </w:r>
    </w:p>
    <w:p w14:paraId="31E74CEF" w14:textId="77777777" w:rsidR="004F406E" w:rsidRPr="007B1902" w:rsidRDefault="004F406E" w:rsidP="004F406E">
      <w:pPr>
        <w:pStyle w:val="ListParagraph"/>
        <w:numPr>
          <w:ilvl w:val="1"/>
          <w:numId w:val="14"/>
        </w:numPr>
      </w:pPr>
      <w:r w:rsidRPr="007B1902">
        <w:t>Version 2.0 (released January 2021)</w:t>
      </w:r>
    </w:p>
    <w:p w14:paraId="117F4385" w14:textId="77777777" w:rsidR="004F406E" w:rsidRPr="007B1902" w:rsidRDefault="004F406E" w:rsidP="004F406E">
      <w:pPr>
        <w:pStyle w:val="ListParagraph"/>
        <w:numPr>
          <w:ilvl w:val="1"/>
          <w:numId w:val="14"/>
        </w:numPr>
      </w:pPr>
      <w:r w:rsidRPr="007B1902">
        <w:t>Version 2.1 (released January 2022)</w:t>
      </w:r>
    </w:p>
    <w:p w14:paraId="5A4DFEDC" w14:textId="77777777" w:rsidR="004F406E" w:rsidRPr="007B1902" w:rsidRDefault="004F406E" w:rsidP="004F406E">
      <w:pPr>
        <w:pStyle w:val="ListParagraph"/>
        <w:numPr>
          <w:ilvl w:val="1"/>
          <w:numId w:val="14"/>
        </w:numPr>
      </w:pPr>
      <w:r w:rsidRPr="007B1902">
        <w:t>Version 3.0 (release January 2023)</w:t>
      </w:r>
    </w:p>
    <w:p w14:paraId="187DEC84" w14:textId="77777777" w:rsidR="004F406E" w:rsidRPr="005D3948" w:rsidRDefault="004F406E" w:rsidP="004F406E">
      <w:pPr>
        <w:pStyle w:val="ListParagraph"/>
      </w:pPr>
    </w:p>
    <w:p w14:paraId="3C627C67" w14:textId="789ECDFE" w:rsidR="0039608F" w:rsidRDefault="0039608F">
      <w:pPr>
        <w:rPr>
          <w:b/>
          <w:bCs/>
        </w:rPr>
      </w:pPr>
      <w:r>
        <w:rPr>
          <w:b/>
          <w:bCs/>
        </w:rPr>
        <w:br w:type="page"/>
      </w:r>
    </w:p>
    <w:p w14:paraId="096D5617" w14:textId="5B35B013" w:rsidR="0039608F" w:rsidRDefault="0039608F" w:rsidP="0039608F">
      <w:pPr>
        <w:pStyle w:val="Heading1"/>
      </w:pPr>
      <w:r>
        <w:lastRenderedPageBreak/>
        <w:t xml:space="preserve">Quiz </w:t>
      </w:r>
      <w:r w:rsidR="00A37AC0">
        <w:t>5</w:t>
      </w:r>
      <w:r>
        <w:t>-Colorectal</w:t>
      </w:r>
    </w:p>
    <w:p w14:paraId="3C635015" w14:textId="77777777" w:rsidR="0039608F" w:rsidRPr="0039608F" w:rsidRDefault="0039608F" w:rsidP="0039608F"/>
    <w:p w14:paraId="731181B9" w14:textId="382F4B6D" w:rsidR="0039608F" w:rsidRPr="007B1902" w:rsidRDefault="0039608F" w:rsidP="0039608F">
      <w:pPr>
        <w:numPr>
          <w:ilvl w:val="0"/>
          <w:numId w:val="15"/>
        </w:numPr>
        <w:contextualSpacing/>
        <w:rPr>
          <w:sz w:val="24"/>
          <w:szCs w:val="24"/>
        </w:rPr>
      </w:pPr>
      <w:r w:rsidRPr="007B1902">
        <w:rPr>
          <w:sz w:val="24"/>
          <w:szCs w:val="24"/>
        </w:rPr>
        <w:t>Site-specific Data Items replaced:</w:t>
      </w:r>
    </w:p>
    <w:p w14:paraId="01AA94EA" w14:textId="77777777" w:rsidR="0039608F" w:rsidRPr="007B1902" w:rsidRDefault="0039608F" w:rsidP="0039608F">
      <w:pPr>
        <w:numPr>
          <w:ilvl w:val="0"/>
          <w:numId w:val="16"/>
        </w:numPr>
        <w:contextualSpacing/>
        <w:rPr>
          <w:sz w:val="24"/>
          <w:szCs w:val="24"/>
        </w:rPr>
      </w:pPr>
      <w:r w:rsidRPr="007B1902">
        <w:rPr>
          <w:sz w:val="24"/>
          <w:szCs w:val="24"/>
        </w:rPr>
        <w:t>AJCC Staging</w:t>
      </w:r>
    </w:p>
    <w:p w14:paraId="081F8E7B" w14:textId="77777777" w:rsidR="0039608F" w:rsidRPr="007B1902" w:rsidRDefault="0039608F" w:rsidP="0039608F">
      <w:pPr>
        <w:numPr>
          <w:ilvl w:val="0"/>
          <w:numId w:val="16"/>
        </w:numPr>
        <w:contextualSpacing/>
        <w:rPr>
          <w:sz w:val="24"/>
          <w:szCs w:val="24"/>
        </w:rPr>
      </w:pPr>
      <w:r w:rsidRPr="007B1902">
        <w:rPr>
          <w:sz w:val="24"/>
          <w:szCs w:val="24"/>
        </w:rPr>
        <w:t>Tumor Markers</w:t>
      </w:r>
    </w:p>
    <w:p w14:paraId="3DA9C460" w14:textId="77777777" w:rsidR="0039608F" w:rsidRPr="007B1902" w:rsidRDefault="0039608F" w:rsidP="0039608F">
      <w:pPr>
        <w:numPr>
          <w:ilvl w:val="0"/>
          <w:numId w:val="16"/>
        </w:numPr>
        <w:contextualSpacing/>
        <w:rPr>
          <w:sz w:val="24"/>
          <w:szCs w:val="24"/>
        </w:rPr>
      </w:pPr>
      <w:r w:rsidRPr="007B1902">
        <w:rPr>
          <w:sz w:val="24"/>
          <w:szCs w:val="24"/>
        </w:rPr>
        <w:t>Collaborative Stage v2</w:t>
      </w:r>
    </w:p>
    <w:p w14:paraId="34DF707B" w14:textId="77777777" w:rsidR="0039608F" w:rsidRPr="007B1902" w:rsidRDefault="0039608F" w:rsidP="0039608F">
      <w:pPr>
        <w:numPr>
          <w:ilvl w:val="0"/>
          <w:numId w:val="16"/>
        </w:numPr>
        <w:contextualSpacing/>
        <w:rPr>
          <w:sz w:val="24"/>
          <w:szCs w:val="24"/>
        </w:rPr>
      </w:pPr>
      <w:r w:rsidRPr="007B1902">
        <w:rPr>
          <w:sz w:val="24"/>
          <w:szCs w:val="24"/>
        </w:rPr>
        <w:t>NCDB</w:t>
      </w:r>
    </w:p>
    <w:p w14:paraId="7AEAF286" w14:textId="77777777" w:rsidR="0039608F" w:rsidRPr="007B1902" w:rsidRDefault="0039608F" w:rsidP="0039608F">
      <w:pPr>
        <w:ind w:left="1080"/>
        <w:contextualSpacing/>
        <w:rPr>
          <w:sz w:val="24"/>
          <w:szCs w:val="24"/>
        </w:rPr>
      </w:pPr>
    </w:p>
    <w:p w14:paraId="226708B3" w14:textId="3B55A8B1" w:rsidR="0039608F" w:rsidRPr="007B1902" w:rsidRDefault="0039608F" w:rsidP="0039608F">
      <w:pPr>
        <w:numPr>
          <w:ilvl w:val="0"/>
          <w:numId w:val="15"/>
        </w:numPr>
        <w:contextualSpacing/>
        <w:rPr>
          <w:sz w:val="24"/>
          <w:szCs w:val="24"/>
        </w:rPr>
      </w:pPr>
      <w:r w:rsidRPr="007B1902">
        <w:rPr>
          <w:sz w:val="24"/>
          <w:szCs w:val="24"/>
        </w:rPr>
        <w:t>Increased CEA values</w:t>
      </w:r>
      <w:r w:rsidR="00B97A0C" w:rsidRPr="007B1902">
        <w:rPr>
          <w:sz w:val="24"/>
          <w:szCs w:val="24"/>
        </w:rPr>
        <w:t xml:space="preserve"> may</w:t>
      </w:r>
      <w:r w:rsidRPr="007B1902">
        <w:rPr>
          <w:sz w:val="24"/>
          <w:szCs w:val="24"/>
        </w:rPr>
        <w:t xml:space="preserve"> indicate:</w:t>
      </w:r>
    </w:p>
    <w:p w14:paraId="65C584FB" w14:textId="77777777" w:rsidR="0039608F" w:rsidRPr="007B1902" w:rsidRDefault="0039608F" w:rsidP="0039608F">
      <w:pPr>
        <w:numPr>
          <w:ilvl w:val="1"/>
          <w:numId w:val="15"/>
        </w:numPr>
        <w:contextualSpacing/>
        <w:rPr>
          <w:sz w:val="24"/>
          <w:szCs w:val="24"/>
        </w:rPr>
      </w:pPr>
      <w:r w:rsidRPr="007B1902">
        <w:rPr>
          <w:sz w:val="24"/>
          <w:szCs w:val="24"/>
        </w:rPr>
        <w:t>Biliary obstruction</w:t>
      </w:r>
    </w:p>
    <w:p w14:paraId="658B75BC" w14:textId="77777777" w:rsidR="0039608F" w:rsidRPr="007B1902" w:rsidRDefault="0039608F" w:rsidP="0039608F">
      <w:pPr>
        <w:numPr>
          <w:ilvl w:val="1"/>
          <w:numId w:val="15"/>
        </w:numPr>
        <w:contextualSpacing/>
        <w:rPr>
          <w:sz w:val="24"/>
          <w:szCs w:val="24"/>
        </w:rPr>
      </w:pPr>
      <w:r w:rsidRPr="007B1902">
        <w:rPr>
          <w:sz w:val="24"/>
          <w:szCs w:val="24"/>
        </w:rPr>
        <w:t>Colorectal cancer</w:t>
      </w:r>
    </w:p>
    <w:p w14:paraId="3230A45C" w14:textId="77777777" w:rsidR="0039608F" w:rsidRPr="007B1902" w:rsidRDefault="0039608F" w:rsidP="0039608F">
      <w:pPr>
        <w:numPr>
          <w:ilvl w:val="1"/>
          <w:numId w:val="15"/>
        </w:numPr>
        <w:contextualSpacing/>
        <w:rPr>
          <w:sz w:val="24"/>
          <w:szCs w:val="24"/>
        </w:rPr>
      </w:pPr>
      <w:r w:rsidRPr="007B1902">
        <w:rPr>
          <w:sz w:val="24"/>
          <w:szCs w:val="24"/>
        </w:rPr>
        <w:t>Alcoholic Hepatitis</w:t>
      </w:r>
    </w:p>
    <w:p w14:paraId="0F1E28F4" w14:textId="77777777" w:rsidR="0039608F" w:rsidRPr="007B1902" w:rsidRDefault="0039608F" w:rsidP="0039608F">
      <w:pPr>
        <w:numPr>
          <w:ilvl w:val="1"/>
          <w:numId w:val="15"/>
        </w:numPr>
        <w:contextualSpacing/>
        <w:rPr>
          <w:sz w:val="24"/>
          <w:szCs w:val="24"/>
        </w:rPr>
      </w:pPr>
      <w:r w:rsidRPr="007B1902">
        <w:rPr>
          <w:sz w:val="24"/>
          <w:szCs w:val="24"/>
        </w:rPr>
        <w:t>Heavy Smoking</w:t>
      </w:r>
    </w:p>
    <w:p w14:paraId="1315CFB7" w14:textId="77777777" w:rsidR="0039608F" w:rsidRPr="007B1902" w:rsidRDefault="0039608F" w:rsidP="0039608F">
      <w:pPr>
        <w:numPr>
          <w:ilvl w:val="1"/>
          <w:numId w:val="15"/>
        </w:numPr>
        <w:contextualSpacing/>
        <w:rPr>
          <w:sz w:val="24"/>
          <w:szCs w:val="24"/>
        </w:rPr>
      </w:pPr>
      <w:r w:rsidRPr="007B1902">
        <w:rPr>
          <w:sz w:val="24"/>
          <w:szCs w:val="24"/>
        </w:rPr>
        <w:t>All of the above</w:t>
      </w:r>
    </w:p>
    <w:p w14:paraId="46CE665D" w14:textId="77777777" w:rsidR="0039608F" w:rsidRPr="007B1902" w:rsidRDefault="0039608F" w:rsidP="0039608F">
      <w:pPr>
        <w:ind w:left="1440"/>
        <w:contextualSpacing/>
        <w:rPr>
          <w:sz w:val="24"/>
          <w:szCs w:val="24"/>
        </w:rPr>
      </w:pPr>
    </w:p>
    <w:p w14:paraId="7739D12D" w14:textId="77777777" w:rsidR="0039608F" w:rsidRPr="007B1902" w:rsidRDefault="0039608F" w:rsidP="0039608F">
      <w:pPr>
        <w:numPr>
          <w:ilvl w:val="0"/>
          <w:numId w:val="15"/>
        </w:numPr>
        <w:contextualSpacing/>
        <w:rPr>
          <w:sz w:val="24"/>
          <w:szCs w:val="24"/>
        </w:rPr>
      </w:pPr>
      <w:r w:rsidRPr="007B1902">
        <w:rPr>
          <w:sz w:val="24"/>
          <w:szCs w:val="24"/>
        </w:rPr>
        <w:t xml:space="preserve">When coding multiple pretreatment CEA lab values: </w:t>
      </w:r>
    </w:p>
    <w:p w14:paraId="001AB1EC" w14:textId="77777777" w:rsidR="0039608F" w:rsidRPr="007B1902" w:rsidRDefault="0039608F" w:rsidP="0039608F">
      <w:pPr>
        <w:numPr>
          <w:ilvl w:val="1"/>
          <w:numId w:val="15"/>
        </w:numPr>
        <w:contextualSpacing/>
        <w:rPr>
          <w:sz w:val="24"/>
          <w:szCs w:val="24"/>
        </w:rPr>
      </w:pPr>
      <w:r w:rsidRPr="007B1902">
        <w:rPr>
          <w:sz w:val="24"/>
          <w:szCs w:val="24"/>
        </w:rPr>
        <w:t>Record first test value prior to treatment</w:t>
      </w:r>
    </w:p>
    <w:p w14:paraId="1B2866E8" w14:textId="77777777" w:rsidR="0039608F" w:rsidRPr="007B1902" w:rsidRDefault="0039608F" w:rsidP="0039608F">
      <w:pPr>
        <w:numPr>
          <w:ilvl w:val="1"/>
          <w:numId w:val="15"/>
        </w:numPr>
        <w:contextualSpacing/>
        <w:rPr>
          <w:sz w:val="24"/>
          <w:szCs w:val="24"/>
        </w:rPr>
      </w:pPr>
      <w:r w:rsidRPr="007B1902">
        <w:rPr>
          <w:sz w:val="24"/>
          <w:szCs w:val="24"/>
        </w:rPr>
        <w:t>Record the highest value prior to treatment</w:t>
      </w:r>
    </w:p>
    <w:p w14:paraId="78008049" w14:textId="77777777" w:rsidR="0039608F" w:rsidRPr="007B1902" w:rsidRDefault="0039608F" w:rsidP="0039608F">
      <w:pPr>
        <w:numPr>
          <w:ilvl w:val="1"/>
          <w:numId w:val="15"/>
        </w:numPr>
        <w:contextualSpacing/>
        <w:rPr>
          <w:sz w:val="24"/>
          <w:szCs w:val="24"/>
        </w:rPr>
      </w:pPr>
      <w:r w:rsidRPr="007B1902">
        <w:rPr>
          <w:sz w:val="24"/>
          <w:szCs w:val="24"/>
        </w:rPr>
        <w:t>Record normal value prior to treatment</w:t>
      </w:r>
    </w:p>
    <w:p w14:paraId="46466CFA" w14:textId="77777777" w:rsidR="0039608F" w:rsidRPr="007B1902" w:rsidRDefault="0039608F" w:rsidP="0039608F">
      <w:pPr>
        <w:numPr>
          <w:ilvl w:val="1"/>
          <w:numId w:val="15"/>
        </w:numPr>
        <w:contextualSpacing/>
        <w:rPr>
          <w:sz w:val="24"/>
          <w:szCs w:val="24"/>
        </w:rPr>
      </w:pPr>
      <w:r w:rsidRPr="007B1902">
        <w:rPr>
          <w:sz w:val="24"/>
          <w:szCs w:val="24"/>
        </w:rPr>
        <w:t>Record lower value prior to treatment</w:t>
      </w:r>
    </w:p>
    <w:p w14:paraId="16CF816C" w14:textId="77777777" w:rsidR="0039608F" w:rsidRPr="007B1902" w:rsidRDefault="0039608F" w:rsidP="0039608F">
      <w:pPr>
        <w:ind w:left="1440"/>
        <w:contextualSpacing/>
        <w:rPr>
          <w:sz w:val="24"/>
          <w:szCs w:val="24"/>
        </w:rPr>
      </w:pPr>
    </w:p>
    <w:p w14:paraId="31A4D477" w14:textId="5DE02F52" w:rsidR="0039608F" w:rsidRPr="007B1902" w:rsidRDefault="0039608F" w:rsidP="0039608F">
      <w:pPr>
        <w:numPr>
          <w:ilvl w:val="0"/>
          <w:numId w:val="15"/>
        </w:numPr>
        <w:contextualSpacing/>
        <w:rPr>
          <w:sz w:val="24"/>
          <w:szCs w:val="24"/>
        </w:rPr>
      </w:pPr>
      <w:r w:rsidRPr="007B1902">
        <w:rPr>
          <w:sz w:val="24"/>
          <w:szCs w:val="24"/>
        </w:rPr>
        <w:t xml:space="preserve">CEA is </w:t>
      </w:r>
      <w:r w:rsidR="00A94A47" w:rsidRPr="007B1902">
        <w:rPr>
          <w:sz w:val="24"/>
          <w:szCs w:val="24"/>
        </w:rPr>
        <w:t>a protein</w:t>
      </w:r>
      <w:r w:rsidRPr="007B1902">
        <w:rPr>
          <w:sz w:val="24"/>
          <w:szCs w:val="24"/>
        </w:rPr>
        <w:t xml:space="preserve"> molecule produced in many different cells of the body but associated with gastrointestinal cancers.</w:t>
      </w:r>
    </w:p>
    <w:p w14:paraId="1B77B6F8" w14:textId="77777777" w:rsidR="0039608F" w:rsidRPr="007B1902" w:rsidRDefault="0039608F" w:rsidP="0039608F">
      <w:pPr>
        <w:numPr>
          <w:ilvl w:val="1"/>
          <w:numId w:val="15"/>
        </w:numPr>
        <w:contextualSpacing/>
        <w:rPr>
          <w:sz w:val="24"/>
          <w:szCs w:val="24"/>
        </w:rPr>
      </w:pPr>
      <w:r w:rsidRPr="007B1902">
        <w:rPr>
          <w:sz w:val="24"/>
          <w:szCs w:val="24"/>
        </w:rPr>
        <w:t>True</w:t>
      </w:r>
    </w:p>
    <w:p w14:paraId="5AB3047C" w14:textId="77777777" w:rsidR="0039608F" w:rsidRPr="007B1902" w:rsidRDefault="0039608F" w:rsidP="0039608F">
      <w:pPr>
        <w:numPr>
          <w:ilvl w:val="1"/>
          <w:numId w:val="15"/>
        </w:numPr>
        <w:contextualSpacing/>
        <w:rPr>
          <w:sz w:val="24"/>
          <w:szCs w:val="24"/>
        </w:rPr>
      </w:pPr>
      <w:r w:rsidRPr="007B1902">
        <w:rPr>
          <w:sz w:val="24"/>
          <w:szCs w:val="24"/>
        </w:rPr>
        <w:t>False</w:t>
      </w:r>
    </w:p>
    <w:p w14:paraId="20BFF253" w14:textId="77777777" w:rsidR="0039608F" w:rsidRPr="007B1902" w:rsidRDefault="0039608F" w:rsidP="0039608F">
      <w:pPr>
        <w:spacing w:after="0" w:line="240" w:lineRule="auto"/>
      </w:pPr>
    </w:p>
    <w:p w14:paraId="7EC0157E" w14:textId="77777777" w:rsidR="0039608F" w:rsidRPr="007B1902" w:rsidRDefault="0039608F" w:rsidP="0039608F">
      <w:pPr>
        <w:numPr>
          <w:ilvl w:val="0"/>
          <w:numId w:val="15"/>
        </w:numPr>
        <w:contextualSpacing/>
        <w:rPr>
          <w:sz w:val="24"/>
          <w:szCs w:val="24"/>
        </w:rPr>
      </w:pPr>
      <w:r w:rsidRPr="007B1902">
        <w:rPr>
          <w:sz w:val="24"/>
          <w:szCs w:val="24"/>
        </w:rPr>
        <w:t>Circumferential Resection Margin is also known as:</w:t>
      </w:r>
    </w:p>
    <w:p w14:paraId="2A057D95" w14:textId="77777777" w:rsidR="0039608F" w:rsidRPr="007B1902" w:rsidRDefault="0039608F" w:rsidP="0039608F">
      <w:pPr>
        <w:numPr>
          <w:ilvl w:val="1"/>
          <w:numId w:val="15"/>
        </w:numPr>
        <w:contextualSpacing/>
        <w:rPr>
          <w:sz w:val="24"/>
          <w:szCs w:val="24"/>
        </w:rPr>
      </w:pPr>
      <w:r w:rsidRPr="007B1902">
        <w:rPr>
          <w:sz w:val="24"/>
          <w:szCs w:val="24"/>
        </w:rPr>
        <w:t>Ileostomy margin</w:t>
      </w:r>
    </w:p>
    <w:p w14:paraId="2FAF8BE1" w14:textId="77777777" w:rsidR="0039608F" w:rsidRPr="007B1902" w:rsidRDefault="0039608F" w:rsidP="0039608F">
      <w:pPr>
        <w:numPr>
          <w:ilvl w:val="1"/>
          <w:numId w:val="15"/>
        </w:numPr>
        <w:contextualSpacing/>
        <w:rPr>
          <w:sz w:val="24"/>
          <w:szCs w:val="24"/>
        </w:rPr>
      </w:pPr>
      <w:r w:rsidRPr="007B1902">
        <w:rPr>
          <w:sz w:val="24"/>
          <w:szCs w:val="24"/>
        </w:rPr>
        <w:t>Mesenteric resection margin</w:t>
      </w:r>
    </w:p>
    <w:p w14:paraId="7C960CE7" w14:textId="77777777" w:rsidR="0039608F" w:rsidRPr="007B1902" w:rsidRDefault="0039608F" w:rsidP="0039608F">
      <w:pPr>
        <w:numPr>
          <w:ilvl w:val="1"/>
          <w:numId w:val="15"/>
        </w:numPr>
        <w:contextualSpacing/>
        <w:rPr>
          <w:sz w:val="24"/>
          <w:szCs w:val="24"/>
        </w:rPr>
      </w:pPr>
      <w:r w:rsidRPr="007B1902">
        <w:rPr>
          <w:sz w:val="24"/>
          <w:szCs w:val="24"/>
        </w:rPr>
        <w:t>Lymph node dissection</w:t>
      </w:r>
    </w:p>
    <w:p w14:paraId="2379F5C7" w14:textId="77777777" w:rsidR="0039608F" w:rsidRPr="007B1902" w:rsidRDefault="0039608F" w:rsidP="0039608F">
      <w:pPr>
        <w:numPr>
          <w:ilvl w:val="1"/>
          <w:numId w:val="15"/>
        </w:numPr>
        <w:contextualSpacing/>
        <w:rPr>
          <w:sz w:val="24"/>
          <w:szCs w:val="24"/>
        </w:rPr>
      </w:pPr>
      <w:r w:rsidRPr="007B1902">
        <w:rPr>
          <w:sz w:val="24"/>
          <w:szCs w:val="24"/>
        </w:rPr>
        <w:t>Colonoscopy</w:t>
      </w:r>
    </w:p>
    <w:p w14:paraId="18D69083" w14:textId="77777777" w:rsidR="0039608F" w:rsidRPr="007B1902" w:rsidRDefault="0039608F" w:rsidP="0039608F">
      <w:pPr>
        <w:ind w:left="1440"/>
        <w:contextualSpacing/>
        <w:rPr>
          <w:sz w:val="24"/>
          <w:szCs w:val="24"/>
        </w:rPr>
      </w:pPr>
    </w:p>
    <w:p w14:paraId="7A72B46C" w14:textId="77777777" w:rsidR="0039608F" w:rsidRPr="007B1902" w:rsidRDefault="0039608F" w:rsidP="0039608F">
      <w:pPr>
        <w:numPr>
          <w:ilvl w:val="0"/>
          <w:numId w:val="15"/>
        </w:numPr>
        <w:contextualSpacing/>
        <w:rPr>
          <w:sz w:val="24"/>
          <w:szCs w:val="24"/>
        </w:rPr>
      </w:pPr>
      <w:r w:rsidRPr="007B1902">
        <w:rPr>
          <w:sz w:val="24"/>
          <w:szCs w:val="24"/>
        </w:rPr>
        <w:t>When colon is completely encased by the peritoneum, the only relevant margin is:</w:t>
      </w:r>
    </w:p>
    <w:p w14:paraId="1D809457" w14:textId="77777777" w:rsidR="0039608F" w:rsidRPr="007B1902" w:rsidRDefault="0039608F" w:rsidP="0039608F">
      <w:pPr>
        <w:numPr>
          <w:ilvl w:val="1"/>
          <w:numId w:val="15"/>
        </w:numPr>
        <w:contextualSpacing/>
        <w:rPr>
          <w:sz w:val="24"/>
          <w:szCs w:val="24"/>
        </w:rPr>
      </w:pPr>
      <w:r w:rsidRPr="007B1902">
        <w:rPr>
          <w:sz w:val="24"/>
          <w:szCs w:val="24"/>
        </w:rPr>
        <w:t>Mesenteric margin</w:t>
      </w:r>
    </w:p>
    <w:p w14:paraId="68C77FE1" w14:textId="77777777" w:rsidR="0039608F" w:rsidRPr="007B1902" w:rsidRDefault="0039608F" w:rsidP="0039608F">
      <w:pPr>
        <w:numPr>
          <w:ilvl w:val="1"/>
          <w:numId w:val="15"/>
        </w:numPr>
        <w:contextualSpacing/>
        <w:rPr>
          <w:sz w:val="24"/>
          <w:szCs w:val="24"/>
        </w:rPr>
      </w:pPr>
      <w:r w:rsidRPr="007B1902">
        <w:rPr>
          <w:sz w:val="24"/>
          <w:szCs w:val="24"/>
        </w:rPr>
        <w:t>Appendiceal margin</w:t>
      </w:r>
    </w:p>
    <w:p w14:paraId="4881D65F" w14:textId="77777777" w:rsidR="0039608F" w:rsidRPr="007B1902" w:rsidRDefault="0039608F" w:rsidP="0039608F">
      <w:pPr>
        <w:numPr>
          <w:ilvl w:val="1"/>
          <w:numId w:val="15"/>
        </w:numPr>
        <w:contextualSpacing/>
        <w:rPr>
          <w:sz w:val="24"/>
          <w:szCs w:val="24"/>
        </w:rPr>
      </w:pPr>
      <w:r w:rsidRPr="007B1902">
        <w:rPr>
          <w:sz w:val="24"/>
          <w:szCs w:val="24"/>
        </w:rPr>
        <w:t>Peritoneal margin</w:t>
      </w:r>
    </w:p>
    <w:p w14:paraId="3809C91D" w14:textId="77777777" w:rsidR="0039608F" w:rsidRPr="007B1902" w:rsidRDefault="0039608F" w:rsidP="0039608F">
      <w:pPr>
        <w:numPr>
          <w:ilvl w:val="1"/>
          <w:numId w:val="15"/>
        </w:numPr>
        <w:contextualSpacing/>
        <w:rPr>
          <w:sz w:val="24"/>
          <w:szCs w:val="24"/>
        </w:rPr>
      </w:pPr>
      <w:r w:rsidRPr="007B1902">
        <w:rPr>
          <w:sz w:val="24"/>
          <w:szCs w:val="24"/>
        </w:rPr>
        <w:t>Abdominal soft tissue</w:t>
      </w:r>
    </w:p>
    <w:p w14:paraId="6A7525C4" w14:textId="77777777" w:rsidR="0039608F" w:rsidRPr="007B1902" w:rsidRDefault="0039608F" w:rsidP="0039608F">
      <w:pPr>
        <w:ind w:left="1440"/>
        <w:contextualSpacing/>
        <w:rPr>
          <w:sz w:val="24"/>
          <w:szCs w:val="24"/>
        </w:rPr>
      </w:pPr>
    </w:p>
    <w:p w14:paraId="2B36ADF1" w14:textId="77777777" w:rsidR="0039608F" w:rsidRPr="007B1902" w:rsidRDefault="0039608F" w:rsidP="0039608F">
      <w:pPr>
        <w:ind w:left="1440"/>
        <w:contextualSpacing/>
        <w:rPr>
          <w:sz w:val="24"/>
          <w:szCs w:val="24"/>
        </w:rPr>
      </w:pPr>
    </w:p>
    <w:p w14:paraId="6BBBB2F1" w14:textId="77777777" w:rsidR="0039608F" w:rsidRPr="007B1902" w:rsidRDefault="0039608F" w:rsidP="0039608F">
      <w:pPr>
        <w:ind w:left="1440"/>
        <w:contextualSpacing/>
        <w:rPr>
          <w:sz w:val="24"/>
          <w:szCs w:val="24"/>
        </w:rPr>
      </w:pPr>
    </w:p>
    <w:p w14:paraId="0DEE2DBD" w14:textId="77777777" w:rsidR="0039608F" w:rsidRPr="007B1902" w:rsidRDefault="0039608F" w:rsidP="0039608F">
      <w:pPr>
        <w:numPr>
          <w:ilvl w:val="0"/>
          <w:numId w:val="15"/>
        </w:numPr>
        <w:contextualSpacing/>
        <w:rPr>
          <w:sz w:val="24"/>
          <w:szCs w:val="24"/>
        </w:rPr>
      </w:pPr>
      <w:r w:rsidRPr="007B1902">
        <w:rPr>
          <w:sz w:val="24"/>
          <w:szCs w:val="24"/>
        </w:rPr>
        <w:lastRenderedPageBreak/>
        <w:t xml:space="preserve"> When margins are positive code:</w:t>
      </w:r>
    </w:p>
    <w:p w14:paraId="055D7638" w14:textId="77777777" w:rsidR="0039608F" w:rsidRPr="007B1902" w:rsidRDefault="0039608F" w:rsidP="0039608F">
      <w:pPr>
        <w:numPr>
          <w:ilvl w:val="1"/>
          <w:numId w:val="15"/>
        </w:numPr>
        <w:contextualSpacing/>
        <w:rPr>
          <w:sz w:val="24"/>
          <w:szCs w:val="24"/>
        </w:rPr>
      </w:pPr>
      <w:r w:rsidRPr="007B1902">
        <w:rPr>
          <w:sz w:val="24"/>
          <w:szCs w:val="24"/>
        </w:rPr>
        <w:t>XX.9</w:t>
      </w:r>
    </w:p>
    <w:p w14:paraId="6D8CEB8D" w14:textId="77777777" w:rsidR="0039608F" w:rsidRPr="007B1902" w:rsidRDefault="0039608F" w:rsidP="0039608F">
      <w:pPr>
        <w:numPr>
          <w:ilvl w:val="1"/>
          <w:numId w:val="15"/>
        </w:numPr>
        <w:contextualSpacing/>
        <w:rPr>
          <w:sz w:val="24"/>
          <w:szCs w:val="24"/>
        </w:rPr>
      </w:pPr>
      <w:r w:rsidRPr="007B1902">
        <w:rPr>
          <w:sz w:val="24"/>
          <w:szCs w:val="24"/>
        </w:rPr>
        <w:t>XX.2</w:t>
      </w:r>
    </w:p>
    <w:p w14:paraId="52357CAE" w14:textId="77777777" w:rsidR="0039608F" w:rsidRPr="007B1902" w:rsidRDefault="0039608F" w:rsidP="0039608F">
      <w:pPr>
        <w:numPr>
          <w:ilvl w:val="1"/>
          <w:numId w:val="15"/>
        </w:numPr>
        <w:contextualSpacing/>
        <w:rPr>
          <w:sz w:val="24"/>
          <w:szCs w:val="24"/>
        </w:rPr>
      </w:pPr>
      <w:r w:rsidRPr="007B1902">
        <w:rPr>
          <w:sz w:val="24"/>
          <w:szCs w:val="24"/>
        </w:rPr>
        <w:t>0.0</w:t>
      </w:r>
    </w:p>
    <w:p w14:paraId="68FCEDCF" w14:textId="77777777" w:rsidR="0039608F" w:rsidRPr="007B1902" w:rsidRDefault="0039608F" w:rsidP="0039608F">
      <w:pPr>
        <w:numPr>
          <w:ilvl w:val="1"/>
          <w:numId w:val="15"/>
        </w:numPr>
        <w:contextualSpacing/>
        <w:rPr>
          <w:sz w:val="24"/>
          <w:szCs w:val="24"/>
        </w:rPr>
      </w:pPr>
      <w:r w:rsidRPr="007B1902">
        <w:rPr>
          <w:sz w:val="24"/>
          <w:szCs w:val="24"/>
        </w:rPr>
        <w:t>XX.0</w:t>
      </w:r>
    </w:p>
    <w:p w14:paraId="4A3C0CCB" w14:textId="77777777" w:rsidR="0039608F" w:rsidRPr="007B1902" w:rsidRDefault="0039608F" w:rsidP="0039608F">
      <w:pPr>
        <w:rPr>
          <w:sz w:val="24"/>
          <w:szCs w:val="24"/>
        </w:rPr>
      </w:pPr>
    </w:p>
    <w:p w14:paraId="7CC3A57A" w14:textId="77777777" w:rsidR="0039608F" w:rsidRPr="007B1902" w:rsidRDefault="0039608F" w:rsidP="0039608F">
      <w:pPr>
        <w:numPr>
          <w:ilvl w:val="0"/>
          <w:numId w:val="15"/>
        </w:numPr>
        <w:contextualSpacing/>
        <w:rPr>
          <w:sz w:val="24"/>
          <w:szCs w:val="24"/>
        </w:rPr>
      </w:pPr>
      <w:r w:rsidRPr="007B1902">
        <w:rPr>
          <w:sz w:val="24"/>
          <w:szCs w:val="24"/>
        </w:rPr>
        <w:t>When the margin is described as less than 0.1 mm with no more specific measurement code:</w:t>
      </w:r>
    </w:p>
    <w:p w14:paraId="78B04270" w14:textId="77777777" w:rsidR="0039608F" w:rsidRPr="007B1902" w:rsidRDefault="0039608F" w:rsidP="0039608F">
      <w:pPr>
        <w:numPr>
          <w:ilvl w:val="1"/>
          <w:numId w:val="15"/>
        </w:numPr>
        <w:contextualSpacing/>
        <w:rPr>
          <w:sz w:val="24"/>
          <w:szCs w:val="24"/>
        </w:rPr>
      </w:pPr>
      <w:r w:rsidRPr="007B1902">
        <w:rPr>
          <w:sz w:val="24"/>
          <w:szCs w:val="24"/>
        </w:rPr>
        <w:t>0.1</w:t>
      </w:r>
    </w:p>
    <w:p w14:paraId="1CF1AC1D" w14:textId="77777777" w:rsidR="0039608F" w:rsidRPr="007B1902" w:rsidRDefault="0039608F" w:rsidP="0039608F">
      <w:pPr>
        <w:numPr>
          <w:ilvl w:val="1"/>
          <w:numId w:val="15"/>
        </w:numPr>
        <w:contextualSpacing/>
        <w:rPr>
          <w:sz w:val="24"/>
          <w:szCs w:val="24"/>
        </w:rPr>
      </w:pPr>
      <w:r w:rsidRPr="007B1902">
        <w:rPr>
          <w:sz w:val="24"/>
          <w:szCs w:val="24"/>
        </w:rPr>
        <w:t>0.0</w:t>
      </w:r>
    </w:p>
    <w:p w14:paraId="7E649DE3" w14:textId="77777777" w:rsidR="0039608F" w:rsidRPr="007B1902" w:rsidRDefault="0039608F" w:rsidP="0039608F">
      <w:pPr>
        <w:numPr>
          <w:ilvl w:val="1"/>
          <w:numId w:val="15"/>
        </w:numPr>
        <w:contextualSpacing/>
      </w:pPr>
      <w:r w:rsidRPr="007B1902">
        <w:rPr>
          <w:sz w:val="24"/>
          <w:szCs w:val="24"/>
        </w:rPr>
        <w:t>XX.0</w:t>
      </w:r>
    </w:p>
    <w:p w14:paraId="750A06FF" w14:textId="77777777" w:rsidR="0039608F" w:rsidRPr="007B1902" w:rsidRDefault="0039608F" w:rsidP="0039608F">
      <w:pPr>
        <w:numPr>
          <w:ilvl w:val="1"/>
          <w:numId w:val="15"/>
        </w:numPr>
        <w:contextualSpacing/>
      </w:pPr>
      <w:r w:rsidRPr="007B1902">
        <w:t>XX.2</w:t>
      </w:r>
    </w:p>
    <w:p w14:paraId="1CBB5675" w14:textId="77777777" w:rsidR="0039608F" w:rsidRPr="007B1902" w:rsidRDefault="0039608F" w:rsidP="0039608F">
      <w:pPr>
        <w:ind w:left="1170"/>
        <w:contextualSpacing/>
      </w:pPr>
    </w:p>
    <w:p w14:paraId="59F076AE" w14:textId="77777777" w:rsidR="0039608F" w:rsidRPr="007B1902" w:rsidRDefault="0039608F" w:rsidP="0039608F">
      <w:pPr>
        <w:numPr>
          <w:ilvl w:val="0"/>
          <w:numId w:val="15"/>
        </w:numPr>
        <w:contextualSpacing/>
        <w:rPr>
          <w:sz w:val="24"/>
          <w:szCs w:val="24"/>
        </w:rPr>
      </w:pPr>
      <w:r w:rsidRPr="007B1902">
        <w:rPr>
          <w:sz w:val="24"/>
          <w:szCs w:val="24"/>
        </w:rPr>
        <w:t>For colon biopsy, code Circumferential Resection Margin:</w:t>
      </w:r>
    </w:p>
    <w:p w14:paraId="7905E98B" w14:textId="77777777" w:rsidR="0039608F" w:rsidRPr="007B1902" w:rsidRDefault="0039608F" w:rsidP="0039608F">
      <w:pPr>
        <w:numPr>
          <w:ilvl w:val="1"/>
          <w:numId w:val="15"/>
        </w:numPr>
        <w:contextualSpacing/>
        <w:rPr>
          <w:sz w:val="24"/>
          <w:szCs w:val="24"/>
        </w:rPr>
      </w:pPr>
      <w:r w:rsidRPr="007B1902">
        <w:rPr>
          <w:sz w:val="24"/>
          <w:szCs w:val="24"/>
        </w:rPr>
        <w:t>XX.9</w:t>
      </w:r>
    </w:p>
    <w:p w14:paraId="72DD6EC2" w14:textId="77777777" w:rsidR="0039608F" w:rsidRPr="007B1902" w:rsidRDefault="0039608F" w:rsidP="0039608F">
      <w:pPr>
        <w:numPr>
          <w:ilvl w:val="1"/>
          <w:numId w:val="15"/>
        </w:numPr>
        <w:contextualSpacing/>
        <w:rPr>
          <w:sz w:val="24"/>
          <w:szCs w:val="24"/>
        </w:rPr>
      </w:pPr>
      <w:r w:rsidRPr="007B1902">
        <w:rPr>
          <w:sz w:val="24"/>
          <w:szCs w:val="24"/>
        </w:rPr>
        <w:t>0.0</w:t>
      </w:r>
    </w:p>
    <w:p w14:paraId="33EEECA8" w14:textId="77777777" w:rsidR="0039608F" w:rsidRPr="007B1902" w:rsidRDefault="0039608F" w:rsidP="0039608F">
      <w:pPr>
        <w:numPr>
          <w:ilvl w:val="1"/>
          <w:numId w:val="15"/>
        </w:numPr>
        <w:contextualSpacing/>
        <w:rPr>
          <w:sz w:val="24"/>
          <w:szCs w:val="24"/>
        </w:rPr>
      </w:pPr>
      <w:r w:rsidRPr="007B1902">
        <w:rPr>
          <w:sz w:val="24"/>
          <w:szCs w:val="24"/>
        </w:rPr>
        <w:t>0.88</w:t>
      </w:r>
    </w:p>
    <w:p w14:paraId="6FF9BD53" w14:textId="77777777" w:rsidR="0039608F" w:rsidRPr="007B1902" w:rsidRDefault="0039608F" w:rsidP="0039608F">
      <w:pPr>
        <w:numPr>
          <w:ilvl w:val="1"/>
          <w:numId w:val="15"/>
        </w:numPr>
        <w:contextualSpacing/>
        <w:rPr>
          <w:sz w:val="24"/>
          <w:szCs w:val="24"/>
        </w:rPr>
      </w:pPr>
      <w:r w:rsidRPr="007B1902">
        <w:t>XX.7</w:t>
      </w:r>
    </w:p>
    <w:p w14:paraId="5AE10041" w14:textId="77777777" w:rsidR="0039608F" w:rsidRPr="007B1902" w:rsidRDefault="0039608F" w:rsidP="0039608F">
      <w:pPr>
        <w:ind w:left="1170"/>
        <w:contextualSpacing/>
        <w:rPr>
          <w:sz w:val="24"/>
          <w:szCs w:val="24"/>
        </w:rPr>
      </w:pPr>
    </w:p>
    <w:p w14:paraId="04D3950F" w14:textId="77777777" w:rsidR="0039608F" w:rsidRPr="007B1902" w:rsidRDefault="0039608F" w:rsidP="0039608F">
      <w:pPr>
        <w:numPr>
          <w:ilvl w:val="0"/>
          <w:numId w:val="15"/>
        </w:numPr>
        <w:contextualSpacing/>
        <w:rPr>
          <w:sz w:val="24"/>
          <w:szCs w:val="24"/>
        </w:rPr>
      </w:pPr>
      <w:bookmarkStart w:id="1" w:name="_Hlk128127883"/>
      <w:r w:rsidRPr="007B1902">
        <w:rPr>
          <w:sz w:val="24"/>
          <w:szCs w:val="24"/>
        </w:rPr>
        <w:t>Production of KRAS indicates:</w:t>
      </w:r>
    </w:p>
    <w:bookmarkEnd w:id="1"/>
    <w:p w14:paraId="440A12F3" w14:textId="77777777" w:rsidR="0039608F" w:rsidRPr="007B1902" w:rsidRDefault="0039608F" w:rsidP="0039608F">
      <w:pPr>
        <w:numPr>
          <w:ilvl w:val="1"/>
          <w:numId w:val="15"/>
        </w:numPr>
        <w:contextualSpacing/>
        <w:rPr>
          <w:sz w:val="24"/>
          <w:szCs w:val="24"/>
        </w:rPr>
      </w:pPr>
      <w:r w:rsidRPr="007B1902">
        <w:rPr>
          <w:sz w:val="24"/>
          <w:szCs w:val="24"/>
        </w:rPr>
        <w:t>Adverse prognostic factors</w:t>
      </w:r>
    </w:p>
    <w:p w14:paraId="5185DE73" w14:textId="77777777" w:rsidR="0039608F" w:rsidRPr="007B1902" w:rsidRDefault="0039608F" w:rsidP="0039608F">
      <w:pPr>
        <w:numPr>
          <w:ilvl w:val="1"/>
          <w:numId w:val="15"/>
        </w:numPr>
        <w:contextualSpacing/>
        <w:rPr>
          <w:sz w:val="24"/>
          <w:szCs w:val="24"/>
        </w:rPr>
      </w:pPr>
      <w:r w:rsidRPr="007B1902">
        <w:rPr>
          <w:sz w:val="24"/>
          <w:szCs w:val="24"/>
        </w:rPr>
        <w:t>Tumor remission</w:t>
      </w:r>
    </w:p>
    <w:p w14:paraId="17B3CA61" w14:textId="77777777" w:rsidR="0039608F" w:rsidRPr="007B1902" w:rsidRDefault="0039608F" w:rsidP="0039608F">
      <w:pPr>
        <w:numPr>
          <w:ilvl w:val="1"/>
          <w:numId w:val="15"/>
        </w:numPr>
        <w:contextualSpacing/>
        <w:rPr>
          <w:sz w:val="24"/>
          <w:szCs w:val="24"/>
        </w:rPr>
      </w:pPr>
      <w:r w:rsidRPr="007B1902">
        <w:rPr>
          <w:sz w:val="24"/>
          <w:szCs w:val="24"/>
        </w:rPr>
        <w:t>Poor response to anti-EFGR antibody therapy</w:t>
      </w:r>
    </w:p>
    <w:p w14:paraId="6767B497" w14:textId="77777777" w:rsidR="0039608F" w:rsidRPr="007B1902" w:rsidRDefault="0039608F" w:rsidP="0039608F">
      <w:pPr>
        <w:numPr>
          <w:ilvl w:val="1"/>
          <w:numId w:val="15"/>
        </w:numPr>
        <w:contextualSpacing/>
        <w:rPr>
          <w:sz w:val="24"/>
          <w:szCs w:val="24"/>
        </w:rPr>
      </w:pPr>
      <w:r w:rsidRPr="007B1902">
        <w:rPr>
          <w:sz w:val="24"/>
          <w:szCs w:val="24"/>
        </w:rPr>
        <w:t>A &amp; C</w:t>
      </w:r>
    </w:p>
    <w:p w14:paraId="1087FE64" w14:textId="77777777" w:rsidR="0039608F" w:rsidRPr="007B1902" w:rsidRDefault="0039608F" w:rsidP="0039608F">
      <w:pPr>
        <w:numPr>
          <w:ilvl w:val="1"/>
          <w:numId w:val="15"/>
        </w:numPr>
        <w:contextualSpacing/>
        <w:rPr>
          <w:sz w:val="24"/>
          <w:szCs w:val="24"/>
        </w:rPr>
      </w:pPr>
      <w:r w:rsidRPr="007B1902">
        <w:rPr>
          <w:sz w:val="24"/>
          <w:szCs w:val="24"/>
        </w:rPr>
        <w:t>All of the above</w:t>
      </w:r>
    </w:p>
    <w:p w14:paraId="4C370DA1" w14:textId="77777777" w:rsidR="0039608F" w:rsidRPr="007B1902" w:rsidRDefault="0039608F" w:rsidP="0039608F">
      <w:pPr>
        <w:ind w:left="1170"/>
        <w:contextualSpacing/>
        <w:rPr>
          <w:sz w:val="24"/>
          <w:szCs w:val="24"/>
        </w:rPr>
      </w:pPr>
    </w:p>
    <w:p w14:paraId="7712C861" w14:textId="57BA6F5A" w:rsidR="0039608F" w:rsidRPr="007B1902" w:rsidRDefault="00B97A0C" w:rsidP="0039608F">
      <w:pPr>
        <w:numPr>
          <w:ilvl w:val="0"/>
          <w:numId w:val="15"/>
        </w:numPr>
        <w:contextualSpacing/>
        <w:rPr>
          <w:sz w:val="24"/>
          <w:szCs w:val="24"/>
        </w:rPr>
      </w:pPr>
      <w:r w:rsidRPr="007B1902">
        <w:rPr>
          <w:sz w:val="24"/>
          <w:szCs w:val="24"/>
        </w:rPr>
        <w:t xml:space="preserve">Mutated </w:t>
      </w:r>
      <w:r w:rsidR="0039608F" w:rsidRPr="007B1902">
        <w:rPr>
          <w:sz w:val="24"/>
          <w:szCs w:val="24"/>
        </w:rPr>
        <w:t xml:space="preserve">KRAS </w:t>
      </w:r>
      <w:r w:rsidR="00F7747A" w:rsidRPr="007B1902">
        <w:rPr>
          <w:sz w:val="24"/>
          <w:szCs w:val="24"/>
        </w:rPr>
        <w:t>codons</w:t>
      </w:r>
      <w:r w:rsidR="0039608F" w:rsidRPr="007B1902">
        <w:rPr>
          <w:sz w:val="24"/>
          <w:szCs w:val="24"/>
        </w:rPr>
        <w:t xml:space="preserve"> are rarely mutated in colorectal cancers.</w:t>
      </w:r>
    </w:p>
    <w:p w14:paraId="269E2AD9" w14:textId="77777777" w:rsidR="0039608F" w:rsidRPr="007B1902" w:rsidRDefault="0039608F" w:rsidP="0039608F">
      <w:pPr>
        <w:numPr>
          <w:ilvl w:val="1"/>
          <w:numId w:val="15"/>
        </w:numPr>
        <w:contextualSpacing/>
        <w:rPr>
          <w:sz w:val="24"/>
          <w:szCs w:val="24"/>
        </w:rPr>
      </w:pPr>
      <w:r w:rsidRPr="007B1902">
        <w:rPr>
          <w:sz w:val="24"/>
          <w:szCs w:val="24"/>
        </w:rPr>
        <w:t>True</w:t>
      </w:r>
    </w:p>
    <w:p w14:paraId="1CDE992E" w14:textId="77777777" w:rsidR="0039608F" w:rsidRPr="007B1902" w:rsidRDefault="0039608F" w:rsidP="0039608F">
      <w:pPr>
        <w:numPr>
          <w:ilvl w:val="1"/>
          <w:numId w:val="15"/>
        </w:numPr>
        <w:contextualSpacing/>
        <w:rPr>
          <w:sz w:val="24"/>
          <w:szCs w:val="24"/>
        </w:rPr>
      </w:pPr>
      <w:r w:rsidRPr="007B1902">
        <w:rPr>
          <w:sz w:val="24"/>
          <w:szCs w:val="24"/>
        </w:rPr>
        <w:t>False</w:t>
      </w:r>
    </w:p>
    <w:p w14:paraId="22A74517" w14:textId="77777777" w:rsidR="0039608F" w:rsidRPr="007B1902" w:rsidRDefault="0039608F" w:rsidP="0039608F">
      <w:pPr>
        <w:ind w:left="1170"/>
        <w:contextualSpacing/>
        <w:rPr>
          <w:sz w:val="24"/>
          <w:szCs w:val="24"/>
        </w:rPr>
      </w:pPr>
    </w:p>
    <w:p w14:paraId="061252DC" w14:textId="5BF8C595" w:rsidR="0039608F" w:rsidRPr="007B1902" w:rsidRDefault="0039608F" w:rsidP="0039608F">
      <w:pPr>
        <w:numPr>
          <w:ilvl w:val="0"/>
          <w:numId w:val="15"/>
        </w:numPr>
        <w:contextualSpacing/>
        <w:rPr>
          <w:sz w:val="24"/>
          <w:szCs w:val="24"/>
        </w:rPr>
      </w:pPr>
      <w:r w:rsidRPr="007B1902">
        <w:rPr>
          <w:sz w:val="24"/>
          <w:szCs w:val="24"/>
        </w:rPr>
        <w:t>High MSI</w:t>
      </w:r>
      <w:r w:rsidR="00827023" w:rsidRPr="007B1902">
        <w:rPr>
          <w:sz w:val="24"/>
          <w:szCs w:val="24"/>
        </w:rPr>
        <w:t xml:space="preserve"> may indicate</w:t>
      </w:r>
      <w:r w:rsidRPr="007B1902">
        <w:rPr>
          <w:sz w:val="24"/>
          <w:szCs w:val="24"/>
        </w:rPr>
        <w:t>:</w:t>
      </w:r>
    </w:p>
    <w:p w14:paraId="08016AB0" w14:textId="77777777" w:rsidR="0039608F" w:rsidRPr="007B1902" w:rsidRDefault="0039608F" w:rsidP="0039608F">
      <w:pPr>
        <w:numPr>
          <w:ilvl w:val="1"/>
          <w:numId w:val="15"/>
        </w:numPr>
        <w:contextualSpacing/>
        <w:rPr>
          <w:sz w:val="24"/>
          <w:szCs w:val="24"/>
        </w:rPr>
      </w:pPr>
      <w:r w:rsidRPr="007B1902">
        <w:rPr>
          <w:sz w:val="24"/>
          <w:szCs w:val="24"/>
        </w:rPr>
        <w:t>5FU chemotherapy is effective treatment</w:t>
      </w:r>
    </w:p>
    <w:p w14:paraId="39668E39" w14:textId="77777777" w:rsidR="0039608F" w:rsidRPr="007B1902" w:rsidRDefault="0039608F" w:rsidP="0039608F">
      <w:pPr>
        <w:numPr>
          <w:ilvl w:val="1"/>
          <w:numId w:val="15"/>
        </w:numPr>
        <w:contextualSpacing/>
        <w:rPr>
          <w:sz w:val="24"/>
          <w:szCs w:val="24"/>
        </w:rPr>
      </w:pPr>
      <w:r w:rsidRPr="007B1902">
        <w:rPr>
          <w:sz w:val="24"/>
          <w:szCs w:val="24"/>
        </w:rPr>
        <w:t>Lynch Syndrome</w:t>
      </w:r>
    </w:p>
    <w:p w14:paraId="2E6AE199" w14:textId="77777777" w:rsidR="0039608F" w:rsidRPr="007B1902" w:rsidRDefault="0039608F" w:rsidP="0039608F">
      <w:pPr>
        <w:numPr>
          <w:ilvl w:val="1"/>
          <w:numId w:val="15"/>
        </w:numPr>
        <w:contextualSpacing/>
        <w:rPr>
          <w:sz w:val="24"/>
          <w:szCs w:val="24"/>
        </w:rPr>
      </w:pPr>
      <w:r w:rsidRPr="007B1902">
        <w:rPr>
          <w:sz w:val="24"/>
          <w:szCs w:val="24"/>
        </w:rPr>
        <w:t>Unaffected DNA</w:t>
      </w:r>
    </w:p>
    <w:p w14:paraId="578050D0" w14:textId="07F4CEFD" w:rsidR="00594DF8" w:rsidRPr="007B1902" w:rsidRDefault="00594DF8" w:rsidP="00594DF8">
      <w:pPr>
        <w:numPr>
          <w:ilvl w:val="1"/>
          <w:numId w:val="15"/>
        </w:numPr>
        <w:contextualSpacing/>
        <w:rPr>
          <w:sz w:val="24"/>
          <w:szCs w:val="24"/>
        </w:rPr>
      </w:pPr>
      <w:r w:rsidRPr="007B1902">
        <w:rPr>
          <w:sz w:val="24"/>
          <w:szCs w:val="24"/>
        </w:rPr>
        <w:t>Tumor tissue with certain non-functioning sections of DNA</w:t>
      </w:r>
    </w:p>
    <w:p w14:paraId="7BA8E334" w14:textId="77777777" w:rsidR="0039608F" w:rsidRPr="007B1902" w:rsidRDefault="0039608F" w:rsidP="0039608F">
      <w:pPr>
        <w:numPr>
          <w:ilvl w:val="1"/>
          <w:numId w:val="15"/>
        </w:numPr>
        <w:contextualSpacing/>
        <w:rPr>
          <w:sz w:val="24"/>
          <w:szCs w:val="24"/>
        </w:rPr>
      </w:pPr>
      <w:r w:rsidRPr="007B1902">
        <w:rPr>
          <w:sz w:val="24"/>
          <w:szCs w:val="24"/>
        </w:rPr>
        <w:t>All of the above</w:t>
      </w:r>
    </w:p>
    <w:p w14:paraId="19212CD1" w14:textId="77777777" w:rsidR="0039608F" w:rsidRPr="007B1902" w:rsidRDefault="0039608F" w:rsidP="0039608F">
      <w:pPr>
        <w:numPr>
          <w:ilvl w:val="1"/>
          <w:numId w:val="15"/>
        </w:numPr>
        <w:contextualSpacing/>
        <w:rPr>
          <w:sz w:val="24"/>
          <w:szCs w:val="24"/>
        </w:rPr>
      </w:pPr>
      <w:r w:rsidRPr="007B1902">
        <w:rPr>
          <w:sz w:val="24"/>
          <w:szCs w:val="24"/>
        </w:rPr>
        <w:t>B &amp; D</w:t>
      </w:r>
    </w:p>
    <w:p w14:paraId="28C10932" w14:textId="77777777" w:rsidR="0039608F" w:rsidRPr="007B1902" w:rsidRDefault="0039608F" w:rsidP="0039608F">
      <w:pPr>
        <w:ind w:left="720"/>
        <w:contextualSpacing/>
        <w:rPr>
          <w:sz w:val="24"/>
          <w:szCs w:val="24"/>
        </w:rPr>
      </w:pPr>
    </w:p>
    <w:p w14:paraId="108A90A5" w14:textId="77777777" w:rsidR="0039608F" w:rsidRPr="007B1902" w:rsidRDefault="0039608F" w:rsidP="0039608F">
      <w:pPr>
        <w:ind w:left="720"/>
        <w:contextualSpacing/>
        <w:rPr>
          <w:sz w:val="24"/>
          <w:szCs w:val="24"/>
        </w:rPr>
      </w:pPr>
    </w:p>
    <w:p w14:paraId="2EDBB660" w14:textId="77777777" w:rsidR="0039608F" w:rsidRPr="007B1902" w:rsidRDefault="0039608F" w:rsidP="0039608F">
      <w:pPr>
        <w:ind w:left="720"/>
        <w:contextualSpacing/>
        <w:rPr>
          <w:sz w:val="24"/>
          <w:szCs w:val="24"/>
        </w:rPr>
      </w:pPr>
    </w:p>
    <w:p w14:paraId="3DF04FB3" w14:textId="77777777" w:rsidR="0039608F" w:rsidRPr="007B1902" w:rsidRDefault="0039608F" w:rsidP="0039608F">
      <w:pPr>
        <w:numPr>
          <w:ilvl w:val="0"/>
          <w:numId w:val="15"/>
        </w:numPr>
        <w:contextualSpacing/>
        <w:rPr>
          <w:sz w:val="24"/>
          <w:szCs w:val="24"/>
        </w:rPr>
      </w:pPr>
      <w:r w:rsidRPr="007B1902">
        <w:rPr>
          <w:sz w:val="24"/>
          <w:szCs w:val="24"/>
        </w:rPr>
        <w:lastRenderedPageBreak/>
        <w:t>Perineural Invasion is:</w:t>
      </w:r>
    </w:p>
    <w:p w14:paraId="472E632A" w14:textId="77777777" w:rsidR="0039608F" w:rsidRPr="007B1902" w:rsidRDefault="0039608F" w:rsidP="0039608F">
      <w:pPr>
        <w:numPr>
          <w:ilvl w:val="1"/>
          <w:numId w:val="15"/>
        </w:numPr>
        <w:contextualSpacing/>
        <w:rPr>
          <w:sz w:val="24"/>
          <w:szCs w:val="24"/>
        </w:rPr>
      </w:pPr>
      <w:r w:rsidRPr="007B1902">
        <w:rPr>
          <w:sz w:val="24"/>
          <w:szCs w:val="24"/>
        </w:rPr>
        <w:t>Infiltration of regional lymph nodes</w:t>
      </w:r>
    </w:p>
    <w:p w14:paraId="599F13A1" w14:textId="77777777" w:rsidR="0039608F" w:rsidRPr="007B1902" w:rsidRDefault="0039608F" w:rsidP="0039608F">
      <w:pPr>
        <w:numPr>
          <w:ilvl w:val="1"/>
          <w:numId w:val="15"/>
        </w:numPr>
        <w:contextualSpacing/>
        <w:rPr>
          <w:sz w:val="24"/>
          <w:szCs w:val="24"/>
        </w:rPr>
      </w:pPr>
      <w:r w:rsidRPr="007B1902">
        <w:rPr>
          <w:sz w:val="24"/>
          <w:szCs w:val="24"/>
        </w:rPr>
        <w:t>Infiltration of nerves in area of lesion</w:t>
      </w:r>
    </w:p>
    <w:p w14:paraId="46C0EB5E" w14:textId="77777777" w:rsidR="0039608F" w:rsidRPr="007B1902" w:rsidRDefault="0039608F" w:rsidP="0039608F">
      <w:pPr>
        <w:numPr>
          <w:ilvl w:val="1"/>
          <w:numId w:val="15"/>
        </w:numPr>
        <w:contextualSpacing/>
        <w:rPr>
          <w:sz w:val="24"/>
          <w:szCs w:val="24"/>
        </w:rPr>
      </w:pPr>
      <w:r w:rsidRPr="007B1902">
        <w:rPr>
          <w:sz w:val="24"/>
          <w:szCs w:val="24"/>
        </w:rPr>
        <w:t>Distant Metastasis</w:t>
      </w:r>
    </w:p>
    <w:p w14:paraId="721253DB" w14:textId="77777777" w:rsidR="0039608F" w:rsidRPr="007B1902" w:rsidRDefault="0039608F" w:rsidP="0039608F">
      <w:pPr>
        <w:numPr>
          <w:ilvl w:val="1"/>
          <w:numId w:val="15"/>
        </w:numPr>
        <w:contextualSpacing/>
        <w:rPr>
          <w:sz w:val="24"/>
          <w:szCs w:val="24"/>
        </w:rPr>
      </w:pPr>
      <w:r w:rsidRPr="007B1902">
        <w:rPr>
          <w:sz w:val="24"/>
          <w:szCs w:val="24"/>
        </w:rPr>
        <w:t>Margin status</w:t>
      </w:r>
    </w:p>
    <w:p w14:paraId="4427E92D" w14:textId="77777777" w:rsidR="0039608F" w:rsidRPr="007B1902" w:rsidRDefault="0039608F" w:rsidP="0039608F">
      <w:pPr>
        <w:ind w:left="1170"/>
        <w:contextualSpacing/>
        <w:rPr>
          <w:sz w:val="24"/>
          <w:szCs w:val="24"/>
        </w:rPr>
      </w:pPr>
    </w:p>
    <w:p w14:paraId="4A293D7C" w14:textId="77777777" w:rsidR="0039608F" w:rsidRPr="007B1902" w:rsidRDefault="0039608F" w:rsidP="0039608F">
      <w:pPr>
        <w:numPr>
          <w:ilvl w:val="0"/>
          <w:numId w:val="15"/>
        </w:numPr>
        <w:contextualSpacing/>
        <w:rPr>
          <w:sz w:val="24"/>
          <w:szCs w:val="24"/>
        </w:rPr>
      </w:pPr>
      <w:r w:rsidRPr="007B1902">
        <w:rPr>
          <w:sz w:val="24"/>
          <w:szCs w:val="24"/>
        </w:rPr>
        <w:t>If surgical resection is performed and no mention of the perineural invasion code:</w:t>
      </w:r>
    </w:p>
    <w:p w14:paraId="2B28AB98" w14:textId="77777777" w:rsidR="0039608F" w:rsidRPr="007B1902" w:rsidRDefault="0039608F" w:rsidP="0039608F">
      <w:pPr>
        <w:numPr>
          <w:ilvl w:val="1"/>
          <w:numId w:val="15"/>
        </w:numPr>
        <w:contextualSpacing/>
        <w:rPr>
          <w:sz w:val="24"/>
          <w:szCs w:val="24"/>
        </w:rPr>
      </w:pPr>
      <w:r w:rsidRPr="007B1902">
        <w:rPr>
          <w:sz w:val="24"/>
          <w:szCs w:val="24"/>
        </w:rPr>
        <w:t>8</w:t>
      </w:r>
    </w:p>
    <w:p w14:paraId="524BAF20" w14:textId="77777777" w:rsidR="0039608F" w:rsidRPr="007B1902" w:rsidRDefault="0039608F" w:rsidP="0039608F">
      <w:pPr>
        <w:numPr>
          <w:ilvl w:val="1"/>
          <w:numId w:val="15"/>
        </w:numPr>
        <w:contextualSpacing/>
        <w:rPr>
          <w:sz w:val="24"/>
          <w:szCs w:val="24"/>
        </w:rPr>
      </w:pPr>
      <w:r w:rsidRPr="007B1902">
        <w:rPr>
          <w:sz w:val="24"/>
          <w:szCs w:val="24"/>
        </w:rPr>
        <w:t>0</w:t>
      </w:r>
    </w:p>
    <w:p w14:paraId="3C8A2E59" w14:textId="77777777" w:rsidR="0039608F" w:rsidRPr="007B1902" w:rsidRDefault="0039608F" w:rsidP="0039608F">
      <w:pPr>
        <w:numPr>
          <w:ilvl w:val="1"/>
          <w:numId w:val="15"/>
        </w:numPr>
        <w:contextualSpacing/>
        <w:rPr>
          <w:sz w:val="24"/>
          <w:szCs w:val="24"/>
        </w:rPr>
      </w:pPr>
      <w:r w:rsidRPr="007B1902">
        <w:rPr>
          <w:sz w:val="24"/>
          <w:szCs w:val="24"/>
        </w:rPr>
        <w:t>1</w:t>
      </w:r>
    </w:p>
    <w:p w14:paraId="1C20F05D" w14:textId="77777777" w:rsidR="0039608F" w:rsidRPr="007B1902" w:rsidRDefault="0039608F" w:rsidP="0039608F">
      <w:pPr>
        <w:numPr>
          <w:ilvl w:val="1"/>
          <w:numId w:val="15"/>
        </w:numPr>
        <w:contextualSpacing/>
        <w:rPr>
          <w:sz w:val="24"/>
          <w:szCs w:val="24"/>
        </w:rPr>
      </w:pPr>
      <w:r w:rsidRPr="007B1902">
        <w:rPr>
          <w:sz w:val="24"/>
          <w:szCs w:val="24"/>
        </w:rPr>
        <w:t>9</w:t>
      </w:r>
    </w:p>
    <w:p w14:paraId="36B1E612" w14:textId="77777777" w:rsidR="0039608F" w:rsidRPr="007B1902" w:rsidRDefault="0039608F" w:rsidP="0039608F">
      <w:pPr>
        <w:ind w:left="1170"/>
        <w:contextualSpacing/>
        <w:rPr>
          <w:sz w:val="24"/>
          <w:szCs w:val="24"/>
        </w:rPr>
      </w:pPr>
    </w:p>
    <w:p w14:paraId="61D4028D" w14:textId="77777777" w:rsidR="0039608F" w:rsidRPr="007B1902" w:rsidRDefault="0039608F" w:rsidP="0039608F">
      <w:pPr>
        <w:numPr>
          <w:ilvl w:val="0"/>
          <w:numId w:val="15"/>
        </w:numPr>
        <w:contextualSpacing/>
        <w:rPr>
          <w:sz w:val="24"/>
          <w:szCs w:val="24"/>
        </w:rPr>
      </w:pPr>
      <w:r w:rsidRPr="007B1902">
        <w:rPr>
          <w:sz w:val="24"/>
          <w:szCs w:val="24"/>
        </w:rPr>
        <w:t>Tumor Deposits are defined as:</w:t>
      </w:r>
    </w:p>
    <w:p w14:paraId="1D72B60A" w14:textId="77777777" w:rsidR="0039608F" w:rsidRPr="007B1902" w:rsidRDefault="0039608F" w:rsidP="0039608F">
      <w:pPr>
        <w:numPr>
          <w:ilvl w:val="1"/>
          <w:numId w:val="15"/>
        </w:numPr>
        <w:contextualSpacing/>
        <w:rPr>
          <w:sz w:val="24"/>
          <w:szCs w:val="24"/>
        </w:rPr>
      </w:pPr>
      <w:r w:rsidRPr="007B1902">
        <w:rPr>
          <w:sz w:val="24"/>
          <w:szCs w:val="24"/>
        </w:rPr>
        <w:t>Lymph node metastasis</w:t>
      </w:r>
    </w:p>
    <w:p w14:paraId="54BE56CD" w14:textId="77777777" w:rsidR="0039608F" w:rsidRPr="007B1902" w:rsidRDefault="0039608F" w:rsidP="0039608F">
      <w:pPr>
        <w:numPr>
          <w:ilvl w:val="1"/>
          <w:numId w:val="15"/>
        </w:numPr>
        <w:contextualSpacing/>
        <w:rPr>
          <w:sz w:val="24"/>
          <w:szCs w:val="24"/>
        </w:rPr>
      </w:pPr>
      <w:r w:rsidRPr="007B1902">
        <w:rPr>
          <w:sz w:val="24"/>
          <w:szCs w:val="24"/>
        </w:rPr>
        <w:t>A discrete nodule within the liver</w:t>
      </w:r>
    </w:p>
    <w:p w14:paraId="2514E704" w14:textId="77777777" w:rsidR="0039608F" w:rsidRPr="007B1902" w:rsidRDefault="0039608F" w:rsidP="0039608F">
      <w:pPr>
        <w:numPr>
          <w:ilvl w:val="1"/>
          <w:numId w:val="15"/>
        </w:numPr>
        <w:contextualSpacing/>
        <w:rPr>
          <w:sz w:val="24"/>
          <w:szCs w:val="24"/>
        </w:rPr>
      </w:pPr>
      <w:r w:rsidRPr="007B1902">
        <w:rPr>
          <w:sz w:val="24"/>
          <w:szCs w:val="24"/>
        </w:rPr>
        <w:t>A discrete nodule in pericolic/perirectal fat</w:t>
      </w:r>
    </w:p>
    <w:p w14:paraId="2DEF578D" w14:textId="5DCBD1CA" w:rsidR="0039608F" w:rsidRDefault="0039608F" w:rsidP="0039608F">
      <w:pPr>
        <w:numPr>
          <w:ilvl w:val="1"/>
          <w:numId w:val="15"/>
        </w:numPr>
        <w:contextualSpacing/>
        <w:rPr>
          <w:sz w:val="24"/>
          <w:szCs w:val="24"/>
        </w:rPr>
      </w:pPr>
      <w:r w:rsidRPr="007B1902">
        <w:rPr>
          <w:sz w:val="24"/>
          <w:szCs w:val="24"/>
        </w:rPr>
        <w:t>Distant metastasis</w:t>
      </w:r>
    </w:p>
    <w:p w14:paraId="6F3C0840" w14:textId="77777777" w:rsidR="007B1902" w:rsidRPr="007B1902" w:rsidRDefault="007B1902" w:rsidP="007B1902">
      <w:pPr>
        <w:ind w:left="1170"/>
        <w:contextualSpacing/>
        <w:rPr>
          <w:sz w:val="24"/>
          <w:szCs w:val="24"/>
        </w:rPr>
      </w:pPr>
    </w:p>
    <w:p w14:paraId="51FE808E" w14:textId="77777777" w:rsidR="0039608F" w:rsidRPr="007B1902" w:rsidRDefault="0039608F" w:rsidP="0039608F">
      <w:pPr>
        <w:numPr>
          <w:ilvl w:val="0"/>
          <w:numId w:val="15"/>
        </w:numPr>
        <w:spacing w:after="0" w:line="240" w:lineRule="auto"/>
        <w:rPr>
          <w:sz w:val="24"/>
          <w:szCs w:val="24"/>
        </w:rPr>
      </w:pPr>
      <w:r w:rsidRPr="007B1902">
        <w:rPr>
          <w:sz w:val="24"/>
          <w:szCs w:val="24"/>
        </w:rPr>
        <w:t xml:space="preserve"> Code X9 in SSDI tumor deposit field when:</w:t>
      </w:r>
    </w:p>
    <w:p w14:paraId="2B96BA9A" w14:textId="77777777" w:rsidR="0039608F" w:rsidRPr="007B1902" w:rsidRDefault="0039608F" w:rsidP="0039608F">
      <w:pPr>
        <w:numPr>
          <w:ilvl w:val="0"/>
          <w:numId w:val="17"/>
        </w:numPr>
        <w:spacing w:after="0" w:line="240" w:lineRule="auto"/>
        <w:rPr>
          <w:sz w:val="24"/>
          <w:szCs w:val="24"/>
        </w:rPr>
      </w:pPr>
      <w:r w:rsidRPr="007B1902">
        <w:rPr>
          <w:sz w:val="24"/>
          <w:szCs w:val="24"/>
        </w:rPr>
        <w:t>Tumor deposit is not documented in medical record</w:t>
      </w:r>
    </w:p>
    <w:p w14:paraId="508178D1" w14:textId="77777777" w:rsidR="0039608F" w:rsidRPr="007B1902" w:rsidRDefault="0039608F" w:rsidP="0039608F">
      <w:pPr>
        <w:numPr>
          <w:ilvl w:val="0"/>
          <w:numId w:val="17"/>
        </w:numPr>
        <w:spacing w:after="0" w:line="240" w:lineRule="auto"/>
        <w:rPr>
          <w:sz w:val="24"/>
          <w:szCs w:val="24"/>
        </w:rPr>
      </w:pPr>
      <w:r w:rsidRPr="007B1902">
        <w:rPr>
          <w:sz w:val="24"/>
          <w:szCs w:val="24"/>
        </w:rPr>
        <w:t>No surgical resection is done</w:t>
      </w:r>
    </w:p>
    <w:p w14:paraId="1204BFB9" w14:textId="77777777" w:rsidR="0039608F" w:rsidRPr="007B1902" w:rsidRDefault="0039608F" w:rsidP="0039608F">
      <w:pPr>
        <w:numPr>
          <w:ilvl w:val="0"/>
          <w:numId w:val="17"/>
        </w:numPr>
        <w:spacing w:after="0" w:line="240" w:lineRule="auto"/>
        <w:rPr>
          <w:sz w:val="24"/>
          <w:szCs w:val="24"/>
        </w:rPr>
      </w:pPr>
      <w:r w:rsidRPr="007B1902">
        <w:rPr>
          <w:sz w:val="24"/>
          <w:szCs w:val="24"/>
        </w:rPr>
        <w:t>Pathology report is not available</w:t>
      </w:r>
    </w:p>
    <w:p w14:paraId="5B3BCEDB" w14:textId="77777777" w:rsidR="0039608F" w:rsidRPr="007B1902" w:rsidRDefault="0039608F" w:rsidP="0039608F">
      <w:pPr>
        <w:numPr>
          <w:ilvl w:val="0"/>
          <w:numId w:val="17"/>
        </w:numPr>
        <w:spacing w:after="0" w:line="240" w:lineRule="auto"/>
        <w:rPr>
          <w:sz w:val="24"/>
          <w:szCs w:val="24"/>
        </w:rPr>
      </w:pPr>
      <w:r w:rsidRPr="007B1902">
        <w:rPr>
          <w:sz w:val="24"/>
          <w:szCs w:val="24"/>
        </w:rPr>
        <w:t>Tumor deposits are not evaluated</w:t>
      </w:r>
    </w:p>
    <w:p w14:paraId="207B9FAC" w14:textId="77777777" w:rsidR="0039608F" w:rsidRPr="007B1902" w:rsidRDefault="0039608F" w:rsidP="0039608F">
      <w:pPr>
        <w:numPr>
          <w:ilvl w:val="0"/>
          <w:numId w:val="17"/>
        </w:numPr>
        <w:spacing w:after="0" w:line="240" w:lineRule="auto"/>
        <w:rPr>
          <w:sz w:val="24"/>
          <w:szCs w:val="24"/>
        </w:rPr>
      </w:pPr>
      <w:r w:rsidRPr="007B1902">
        <w:rPr>
          <w:sz w:val="24"/>
          <w:szCs w:val="24"/>
        </w:rPr>
        <w:t>All of the above</w:t>
      </w:r>
    </w:p>
    <w:p w14:paraId="41A9437B" w14:textId="77777777" w:rsidR="0039608F" w:rsidRPr="007B1902" w:rsidRDefault="0039608F" w:rsidP="0039608F">
      <w:pPr>
        <w:spacing w:after="0" w:line="240" w:lineRule="auto"/>
        <w:ind w:left="1080"/>
        <w:rPr>
          <w:sz w:val="24"/>
          <w:szCs w:val="24"/>
        </w:rPr>
      </w:pPr>
    </w:p>
    <w:p w14:paraId="158E8FCA" w14:textId="77777777" w:rsidR="0039608F" w:rsidRPr="007B1902" w:rsidRDefault="0039608F" w:rsidP="0039608F">
      <w:pPr>
        <w:numPr>
          <w:ilvl w:val="0"/>
          <w:numId w:val="15"/>
        </w:numPr>
        <w:spacing w:after="0" w:line="240" w:lineRule="auto"/>
        <w:rPr>
          <w:sz w:val="24"/>
          <w:szCs w:val="24"/>
        </w:rPr>
      </w:pPr>
      <w:r w:rsidRPr="007B1902">
        <w:rPr>
          <w:sz w:val="24"/>
          <w:szCs w:val="24"/>
        </w:rPr>
        <w:t>Clinical guidelines recommend BRAF mutational analysis for patients with:</w:t>
      </w:r>
    </w:p>
    <w:p w14:paraId="192F0483" w14:textId="77777777" w:rsidR="0039608F" w:rsidRPr="007B1902" w:rsidRDefault="0039608F" w:rsidP="0039608F">
      <w:pPr>
        <w:numPr>
          <w:ilvl w:val="1"/>
          <w:numId w:val="15"/>
        </w:numPr>
        <w:spacing w:after="0" w:line="240" w:lineRule="auto"/>
        <w:rPr>
          <w:sz w:val="24"/>
          <w:szCs w:val="24"/>
        </w:rPr>
      </w:pPr>
      <w:r w:rsidRPr="007B1902">
        <w:rPr>
          <w:sz w:val="24"/>
          <w:szCs w:val="24"/>
        </w:rPr>
        <w:t>In Situ Disease</w:t>
      </w:r>
    </w:p>
    <w:p w14:paraId="3BCCDE0C" w14:textId="77777777" w:rsidR="0039608F" w:rsidRPr="007B1902" w:rsidRDefault="0039608F" w:rsidP="0039608F">
      <w:pPr>
        <w:numPr>
          <w:ilvl w:val="1"/>
          <w:numId w:val="15"/>
        </w:numPr>
        <w:spacing w:after="0" w:line="240" w:lineRule="auto"/>
        <w:rPr>
          <w:sz w:val="24"/>
          <w:szCs w:val="24"/>
        </w:rPr>
      </w:pPr>
      <w:r w:rsidRPr="007B1902">
        <w:rPr>
          <w:sz w:val="24"/>
          <w:szCs w:val="24"/>
        </w:rPr>
        <w:t>Local Disease</w:t>
      </w:r>
    </w:p>
    <w:p w14:paraId="3D6F3EA3" w14:textId="77777777" w:rsidR="0039608F" w:rsidRPr="007B1902" w:rsidRDefault="0039608F" w:rsidP="0039608F">
      <w:pPr>
        <w:numPr>
          <w:ilvl w:val="1"/>
          <w:numId w:val="15"/>
        </w:numPr>
        <w:spacing w:after="0" w:line="240" w:lineRule="auto"/>
        <w:rPr>
          <w:sz w:val="24"/>
          <w:szCs w:val="24"/>
        </w:rPr>
      </w:pPr>
      <w:r w:rsidRPr="007B1902">
        <w:rPr>
          <w:sz w:val="24"/>
          <w:szCs w:val="24"/>
        </w:rPr>
        <w:t>Regional Disease</w:t>
      </w:r>
    </w:p>
    <w:p w14:paraId="6FC2C99B" w14:textId="77777777" w:rsidR="0039608F" w:rsidRPr="007B1902" w:rsidRDefault="0039608F" w:rsidP="0039608F">
      <w:pPr>
        <w:numPr>
          <w:ilvl w:val="1"/>
          <w:numId w:val="15"/>
        </w:numPr>
        <w:spacing w:after="0" w:line="240" w:lineRule="auto"/>
        <w:rPr>
          <w:sz w:val="24"/>
          <w:szCs w:val="24"/>
        </w:rPr>
      </w:pPr>
      <w:r w:rsidRPr="007B1902">
        <w:rPr>
          <w:sz w:val="24"/>
          <w:szCs w:val="24"/>
        </w:rPr>
        <w:t>Metastatic Disease</w:t>
      </w:r>
    </w:p>
    <w:p w14:paraId="1EBD29B6" w14:textId="77777777" w:rsidR="0039608F" w:rsidRPr="007B1902" w:rsidRDefault="0039608F" w:rsidP="0039608F">
      <w:pPr>
        <w:spacing w:after="0" w:line="240" w:lineRule="auto"/>
        <w:ind w:left="1170"/>
        <w:rPr>
          <w:sz w:val="24"/>
          <w:szCs w:val="24"/>
        </w:rPr>
      </w:pPr>
    </w:p>
    <w:p w14:paraId="59F5DBE5" w14:textId="77777777" w:rsidR="0039608F" w:rsidRPr="007B1902" w:rsidRDefault="0039608F" w:rsidP="0039608F">
      <w:pPr>
        <w:numPr>
          <w:ilvl w:val="0"/>
          <w:numId w:val="15"/>
        </w:numPr>
        <w:spacing w:after="0" w:line="240" w:lineRule="auto"/>
        <w:rPr>
          <w:sz w:val="24"/>
          <w:szCs w:val="24"/>
        </w:rPr>
      </w:pPr>
      <w:r w:rsidRPr="007B1902">
        <w:rPr>
          <w:sz w:val="24"/>
          <w:szCs w:val="24"/>
        </w:rPr>
        <w:t xml:space="preserve"> BRAF oncoprotein is involved in transmitting cell growth and proliferation signals from CEA.</w:t>
      </w:r>
    </w:p>
    <w:p w14:paraId="4801C38C" w14:textId="77777777" w:rsidR="0039608F" w:rsidRPr="007B1902" w:rsidRDefault="0039608F" w:rsidP="0039608F">
      <w:pPr>
        <w:numPr>
          <w:ilvl w:val="1"/>
          <w:numId w:val="15"/>
        </w:numPr>
        <w:spacing w:after="0" w:line="240" w:lineRule="auto"/>
        <w:rPr>
          <w:sz w:val="24"/>
          <w:szCs w:val="24"/>
        </w:rPr>
      </w:pPr>
      <w:r w:rsidRPr="007B1902">
        <w:rPr>
          <w:sz w:val="24"/>
          <w:szCs w:val="24"/>
        </w:rPr>
        <w:t>True</w:t>
      </w:r>
    </w:p>
    <w:p w14:paraId="06B7A628" w14:textId="77777777" w:rsidR="0039608F" w:rsidRPr="007B1902" w:rsidRDefault="0039608F" w:rsidP="0039608F">
      <w:pPr>
        <w:numPr>
          <w:ilvl w:val="1"/>
          <w:numId w:val="15"/>
        </w:numPr>
        <w:spacing w:after="0" w:line="240" w:lineRule="auto"/>
        <w:rPr>
          <w:sz w:val="24"/>
          <w:szCs w:val="24"/>
        </w:rPr>
      </w:pPr>
      <w:r w:rsidRPr="007B1902">
        <w:rPr>
          <w:sz w:val="24"/>
          <w:szCs w:val="24"/>
        </w:rPr>
        <w:t>False</w:t>
      </w:r>
    </w:p>
    <w:p w14:paraId="4E6E0D45" w14:textId="77777777" w:rsidR="0039608F" w:rsidRPr="007B1902" w:rsidRDefault="0039608F" w:rsidP="0039608F">
      <w:pPr>
        <w:spacing w:after="0" w:line="240" w:lineRule="auto"/>
        <w:rPr>
          <w:sz w:val="24"/>
          <w:szCs w:val="24"/>
        </w:rPr>
      </w:pPr>
    </w:p>
    <w:p w14:paraId="6EFFE781" w14:textId="77777777" w:rsidR="0039608F" w:rsidRPr="007B1902" w:rsidRDefault="0039608F" w:rsidP="0039608F">
      <w:pPr>
        <w:numPr>
          <w:ilvl w:val="0"/>
          <w:numId w:val="15"/>
        </w:numPr>
        <w:spacing w:after="0" w:line="240" w:lineRule="auto"/>
        <w:rPr>
          <w:sz w:val="24"/>
          <w:szCs w:val="24"/>
        </w:rPr>
      </w:pPr>
      <w:r w:rsidRPr="007B1902">
        <w:rPr>
          <w:sz w:val="24"/>
          <w:szCs w:val="24"/>
        </w:rPr>
        <w:t>NRAS is a new data item for cases diagnosed:</w:t>
      </w:r>
    </w:p>
    <w:p w14:paraId="6A613F17" w14:textId="77777777" w:rsidR="0039608F" w:rsidRPr="007B1902" w:rsidRDefault="0039608F" w:rsidP="0039608F">
      <w:pPr>
        <w:numPr>
          <w:ilvl w:val="1"/>
          <w:numId w:val="15"/>
        </w:numPr>
        <w:spacing w:after="0" w:line="240" w:lineRule="auto"/>
        <w:rPr>
          <w:sz w:val="24"/>
          <w:szCs w:val="24"/>
        </w:rPr>
      </w:pPr>
      <w:r w:rsidRPr="007B1902">
        <w:rPr>
          <w:sz w:val="24"/>
          <w:szCs w:val="24"/>
        </w:rPr>
        <w:t>1/1/2018 and forward</w:t>
      </w:r>
    </w:p>
    <w:p w14:paraId="2FBE3FAE" w14:textId="77777777" w:rsidR="0039608F" w:rsidRPr="007B1902" w:rsidRDefault="0039608F" w:rsidP="0039608F">
      <w:pPr>
        <w:numPr>
          <w:ilvl w:val="1"/>
          <w:numId w:val="15"/>
        </w:numPr>
        <w:spacing w:after="0" w:line="240" w:lineRule="auto"/>
        <w:rPr>
          <w:sz w:val="24"/>
          <w:szCs w:val="24"/>
        </w:rPr>
      </w:pPr>
      <w:r w:rsidRPr="007B1902">
        <w:rPr>
          <w:sz w:val="24"/>
          <w:szCs w:val="24"/>
        </w:rPr>
        <w:t>1/1/2020 and forward</w:t>
      </w:r>
    </w:p>
    <w:p w14:paraId="309DC663" w14:textId="77777777" w:rsidR="0039608F" w:rsidRPr="007B1902" w:rsidRDefault="0039608F" w:rsidP="0039608F">
      <w:pPr>
        <w:numPr>
          <w:ilvl w:val="1"/>
          <w:numId w:val="15"/>
        </w:numPr>
        <w:spacing w:after="0" w:line="240" w:lineRule="auto"/>
        <w:rPr>
          <w:sz w:val="24"/>
          <w:szCs w:val="24"/>
        </w:rPr>
      </w:pPr>
      <w:r w:rsidRPr="007B1902">
        <w:rPr>
          <w:sz w:val="24"/>
          <w:szCs w:val="24"/>
        </w:rPr>
        <w:t>1/1/2021 and forward</w:t>
      </w:r>
    </w:p>
    <w:p w14:paraId="2FD08514" w14:textId="77777777" w:rsidR="0039608F" w:rsidRPr="007B1902" w:rsidRDefault="0039608F" w:rsidP="0039608F">
      <w:pPr>
        <w:numPr>
          <w:ilvl w:val="1"/>
          <w:numId w:val="15"/>
        </w:numPr>
        <w:spacing w:after="0" w:line="240" w:lineRule="auto"/>
        <w:rPr>
          <w:sz w:val="24"/>
          <w:szCs w:val="24"/>
        </w:rPr>
      </w:pPr>
      <w:r w:rsidRPr="007B1902">
        <w:rPr>
          <w:sz w:val="24"/>
          <w:szCs w:val="24"/>
        </w:rPr>
        <w:t>1/1/2022 and forward</w:t>
      </w:r>
    </w:p>
    <w:p w14:paraId="6D8E242F" w14:textId="77777777" w:rsidR="0039608F" w:rsidRPr="007B1902" w:rsidRDefault="0039608F" w:rsidP="0039608F">
      <w:pPr>
        <w:spacing w:after="0" w:line="240" w:lineRule="auto"/>
        <w:rPr>
          <w:sz w:val="24"/>
          <w:szCs w:val="24"/>
        </w:rPr>
      </w:pPr>
    </w:p>
    <w:p w14:paraId="38F3DDC9" w14:textId="77777777" w:rsidR="0039608F" w:rsidRPr="007B1902" w:rsidRDefault="0039608F" w:rsidP="0039608F">
      <w:pPr>
        <w:numPr>
          <w:ilvl w:val="0"/>
          <w:numId w:val="15"/>
        </w:numPr>
        <w:spacing w:after="0" w:line="240" w:lineRule="auto"/>
        <w:rPr>
          <w:sz w:val="24"/>
          <w:szCs w:val="24"/>
        </w:rPr>
      </w:pPr>
      <w:r w:rsidRPr="007B1902">
        <w:rPr>
          <w:sz w:val="24"/>
          <w:szCs w:val="24"/>
        </w:rPr>
        <w:lastRenderedPageBreak/>
        <w:t>NRAS is recorded for:</w:t>
      </w:r>
    </w:p>
    <w:p w14:paraId="7E9045FA" w14:textId="77777777" w:rsidR="0039608F" w:rsidRPr="007B1902" w:rsidRDefault="0039608F" w:rsidP="0039608F">
      <w:pPr>
        <w:numPr>
          <w:ilvl w:val="1"/>
          <w:numId w:val="15"/>
        </w:numPr>
        <w:spacing w:after="0" w:line="240" w:lineRule="auto"/>
        <w:rPr>
          <w:sz w:val="24"/>
          <w:szCs w:val="24"/>
        </w:rPr>
      </w:pPr>
      <w:r w:rsidRPr="007B1902">
        <w:rPr>
          <w:sz w:val="24"/>
          <w:szCs w:val="24"/>
        </w:rPr>
        <w:t>All stages</w:t>
      </w:r>
    </w:p>
    <w:p w14:paraId="7FD98AF1" w14:textId="77777777" w:rsidR="0039608F" w:rsidRPr="007B1902" w:rsidRDefault="0039608F" w:rsidP="0039608F">
      <w:pPr>
        <w:numPr>
          <w:ilvl w:val="1"/>
          <w:numId w:val="15"/>
        </w:numPr>
        <w:spacing w:after="0" w:line="240" w:lineRule="auto"/>
        <w:rPr>
          <w:sz w:val="24"/>
          <w:szCs w:val="24"/>
        </w:rPr>
      </w:pPr>
      <w:r w:rsidRPr="007B1902">
        <w:rPr>
          <w:sz w:val="24"/>
          <w:szCs w:val="24"/>
        </w:rPr>
        <w:t>Metastatic disease only</w:t>
      </w:r>
    </w:p>
    <w:p w14:paraId="57B43AF5" w14:textId="77777777" w:rsidR="0039608F" w:rsidRPr="007B1902" w:rsidRDefault="0039608F" w:rsidP="0039608F">
      <w:pPr>
        <w:numPr>
          <w:ilvl w:val="1"/>
          <w:numId w:val="15"/>
        </w:numPr>
        <w:spacing w:after="0" w:line="240" w:lineRule="auto"/>
        <w:rPr>
          <w:sz w:val="24"/>
          <w:szCs w:val="24"/>
        </w:rPr>
      </w:pPr>
      <w:r w:rsidRPr="007B1902">
        <w:rPr>
          <w:sz w:val="24"/>
          <w:szCs w:val="24"/>
        </w:rPr>
        <w:t>Assessment of perineural involvement</w:t>
      </w:r>
    </w:p>
    <w:p w14:paraId="3846A923" w14:textId="77777777" w:rsidR="0039608F" w:rsidRPr="007B1902" w:rsidRDefault="0039608F" w:rsidP="0039608F">
      <w:pPr>
        <w:numPr>
          <w:ilvl w:val="1"/>
          <w:numId w:val="15"/>
        </w:numPr>
        <w:spacing w:after="0" w:line="240" w:lineRule="auto"/>
        <w:rPr>
          <w:sz w:val="24"/>
          <w:szCs w:val="24"/>
        </w:rPr>
      </w:pPr>
      <w:r w:rsidRPr="007B1902">
        <w:rPr>
          <w:sz w:val="24"/>
          <w:szCs w:val="24"/>
        </w:rPr>
        <w:t>Local disease only</w:t>
      </w:r>
    </w:p>
    <w:p w14:paraId="7F517564" w14:textId="1F6F6F9B" w:rsidR="0039608F" w:rsidRPr="007B1902" w:rsidRDefault="0039608F">
      <w:r w:rsidRPr="007B1902">
        <w:br w:type="page"/>
      </w:r>
    </w:p>
    <w:p w14:paraId="2F4C846A" w14:textId="58065AAA" w:rsidR="0039608F" w:rsidRDefault="0039608F" w:rsidP="0039608F">
      <w:pPr>
        <w:pStyle w:val="Heading1"/>
      </w:pPr>
      <w:r>
        <w:lastRenderedPageBreak/>
        <w:t xml:space="preserve">Quiz </w:t>
      </w:r>
      <w:r w:rsidR="00A37AC0">
        <w:t>6</w:t>
      </w:r>
      <w:r>
        <w:t>- Corpus Uteri</w:t>
      </w:r>
    </w:p>
    <w:p w14:paraId="1581A58B" w14:textId="77777777" w:rsidR="0039608F" w:rsidRDefault="0039608F" w:rsidP="0039608F">
      <w:pPr>
        <w:contextualSpacing/>
        <w:rPr>
          <w:sz w:val="24"/>
          <w:szCs w:val="24"/>
        </w:rPr>
      </w:pPr>
    </w:p>
    <w:p w14:paraId="7B5988F7" w14:textId="65F6273F" w:rsidR="0039608F" w:rsidRPr="007B1902" w:rsidRDefault="0039608F" w:rsidP="007B1902">
      <w:pPr>
        <w:numPr>
          <w:ilvl w:val="0"/>
          <w:numId w:val="18"/>
        </w:numPr>
        <w:contextualSpacing/>
        <w:rPr>
          <w:sz w:val="24"/>
          <w:szCs w:val="24"/>
        </w:rPr>
      </w:pPr>
      <w:r w:rsidRPr="007B1902">
        <w:rPr>
          <w:sz w:val="24"/>
          <w:szCs w:val="24"/>
        </w:rPr>
        <w:t>If FIGO Stage is provided from clinical &amp; pathological work up:</w:t>
      </w:r>
    </w:p>
    <w:p w14:paraId="34E86783" w14:textId="77777777" w:rsidR="0039608F" w:rsidRPr="007B1902" w:rsidRDefault="0039608F" w:rsidP="007B1902">
      <w:pPr>
        <w:numPr>
          <w:ilvl w:val="0"/>
          <w:numId w:val="19"/>
        </w:numPr>
        <w:contextualSpacing/>
        <w:rPr>
          <w:sz w:val="24"/>
          <w:szCs w:val="24"/>
        </w:rPr>
      </w:pPr>
      <w:r w:rsidRPr="007B1902">
        <w:rPr>
          <w:sz w:val="24"/>
          <w:szCs w:val="24"/>
        </w:rPr>
        <w:t>Code the pathologic stage</w:t>
      </w:r>
    </w:p>
    <w:p w14:paraId="52D7E920" w14:textId="77777777" w:rsidR="0039608F" w:rsidRPr="007B1902" w:rsidRDefault="0039608F" w:rsidP="007B1902">
      <w:pPr>
        <w:numPr>
          <w:ilvl w:val="0"/>
          <w:numId w:val="19"/>
        </w:numPr>
        <w:contextualSpacing/>
        <w:rPr>
          <w:sz w:val="24"/>
          <w:szCs w:val="24"/>
        </w:rPr>
      </w:pPr>
      <w:r w:rsidRPr="007B1902">
        <w:rPr>
          <w:sz w:val="24"/>
          <w:szCs w:val="24"/>
        </w:rPr>
        <w:t>Code the clinical stage</w:t>
      </w:r>
    </w:p>
    <w:p w14:paraId="401756FA" w14:textId="77777777" w:rsidR="0039608F" w:rsidRPr="007B1902" w:rsidRDefault="0039608F" w:rsidP="007B1902">
      <w:pPr>
        <w:numPr>
          <w:ilvl w:val="0"/>
          <w:numId w:val="19"/>
        </w:numPr>
        <w:contextualSpacing/>
        <w:rPr>
          <w:sz w:val="24"/>
          <w:szCs w:val="24"/>
        </w:rPr>
      </w:pPr>
      <w:r w:rsidRPr="007B1902">
        <w:rPr>
          <w:sz w:val="24"/>
          <w:szCs w:val="24"/>
        </w:rPr>
        <w:t>Code most extensive FIGO stage</w:t>
      </w:r>
    </w:p>
    <w:p w14:paraId="5A70934E" w14:textId="77777777" w:rsidR="0039608F" w:rsidRPr="007B1902" w:rsidRDefault="0039608F" w:rsidP="007B1902">
      <w:pPr>
        <w:numPr>
          <w:ilvl w:val="0"/>
          <w:numId w:val="19"/>
        </w:numPr>
        <w:contextualSpacing/>
        <w:rPr>
          <w:sz w:val="24"/>
          <w:szCs w:val="24"/>
        </w:rPr>
      </w:pPr>
      <w:r w:rsidRPr="007B1902">
        <w:rPr>
          <w:sz w:val="24"/>
          <w:szCs w:val="24"/>
        </w:rPr>
        <w:t>Code the sage as 99</w:t>
      </w:r>
    </w:p>
    <w:p w14:paraId="2BCFF30D" w14:textId="77777777" w:rsidR="0039608F" w:rsidRPr="007B1902" w:rsidRDefault="0039608F" w:rsidP="0039608F">
      <w:pPr>
        <w:ind w:left="1080"/>
        <w:contextualSpacing/>
        <w:rPr>
          <w:sz w:val="24"/>
          <w:szCs w:val="24"/>
        </w:rPr>
      </w:pPr>
    </w:p>
    <w:p w14:paraId="63ABF9C9" w14:textId="77777777" w:rsidR="0039608F" w:rsidRPr="007B1902" w:rsidRDefault="0039608F" w:rsidP="007B1902">
      <w:pPr>
        <w:numPr>
          <w:ilvl w:val="0"/>
          <w:numId w:val="18"/>
        </w:numPr>
        <w:contextualSpacing/>
        <w:rPr>
          <w:sz w:val="24"/>
          <w:szCs w:val="24"/>
        </w:rPr>
      </w:pPr>
      <w:r w:rsidRPr="007B1902">
        <w:rPr>
          <w:sz w:val="24"/>
          <w:szCs w:val="24"/>
        </w:rPr>
        <w:t>Para-aortic nodes include:</w:t>
      </w:r>
    </w:p>
    <w:p w14:paraId="579A7979" w14:textId="77777777" w:rsidR="0039608F" w:rsidRPr="007B1902" w:rsidRDefault="0039608F" w:rsidP="007B1902">
      <w:pPr>
        <w:numPr>
          <w:ilvl w:val="1"/>
          <w:numId w:val="18"/>
        </w:numPr>
        <w:contextualSpacing/>
        <w:rPr>
          <w:sz w:val="24"/>
          <w:szCs w:val="24"/>
        </w:rPr>
      </w:pPr>
      <w:r w:rsidRPr="007B1902">
        <w:rPr>
          <w:sz w:val="24"/>
          <w:szCs w:val="24"/>
        </w:rPr>
        <w:t>Aortic</w:t>
      </w:r>
    </w:p>
    <w:p w14:paraId="5C32EE8C" w14:textId="77777777" w:rsidR="0039608F" w:rsidRPr="007B1902" w:rsidRDefault="0039608F" w:rsidP="007B1902">
      <w:pPr>
        <w:numPr>
          <w:ilvl w:val="1"/>
          <w:numId w:val="18"/>
        </w:numPr>
        <w:contextualSpacing/>
        <w:rPr>
          <w:sz w:val="24"/>
          <w:szCs w:val="24"/>
        </w:rPr>
      </w:pPr>
      <w:r w:rsidRPr="007B1902">
        <w:rPr>
          <w:sz w:val="24"/>
          <w:szCs w:val="24"/>
        </w:rPr>
        <w:t>Lateral Aortic</w:t>
      </w:r>
    </w:p>
    <w:p w14:paraId="28F657AA" w14:textId="77777777" w:rsidR="0039608F" w:rsidRPr="007B1902" w:rsidRDefault="0039608F" w:rsidP="007B1902">
      <w:pPr>
        <w:numPr>
          <w:ilvl w:val="1"/>
          <w:numId w:val="18"/>
        </w:numPr>
        <w:contextualSpacing/>
        <w:rPr>
          <w:sz w:val="24"/>
          <w:szCs w:val="24"/>
        </w:rPr>
      </w:pPr>
      <w:r w:rsidRPr="007B1902">
        <w:rPr>
          <w:sz w:val="24"/>
          <w:szCs w:val="24"/>
        </w:rPr>
        <w:t>Lumbar Aortic</w:t>
      </w:r>
    </w:p>
    <w:p w14:paraId="0D8DD054" w14:textId="77777777" w:rsidR="0039608F" w:rsidRPr="007B1902" w:rsidRDefault="0039608F" w:rsidP="007B1902">
      <w:pPr>
        <w:numPr>
          <w:ilvl w:val="1"/>
          <w:numId w:val="18"/>
        </w:numPr>
        <w:contextualSpacing/>
        <w:rPr>
          <w:sz w:val="24"/>
          <w:szCs w:val="24"/>
        </w:rPr>
      </w:pPr>
      <w:r w:rsidRPr="007B1902">
        <w:rPr>
          <w:sz w:val="24"/>
          <w:szCs w:val="24"/>
        </w:rPr>
        <w:t>Periaortic</w:t>
      </w:r>
    </w:p>
    <w:p w14:paraId="147DE981" w14:textId="77777777" w:rsidR="0039608F" w:rsidRPr="007B1902" w:rsidRDefault="0039608F" w:rsidP="007B1902">
      <w:pPr>
        <w:numPr>
          <w:ilvl w:val="1"/>
          <w:numId w:val="18"/>
        </w:numPr>
        <w:contextualSpacing/>
        <w:rPr>
          <w:sz w:val="24"/>
          <w:szCs w:val="24"/>
        </w:rPr>
      </w:pPr>
      <w:r w:rsidRPr="007B1902">
        <w:rPr>
          <w:sz w:val="24"/>
          <w:szCs w:val="24"/>
        </w:rPr>
        <w:t>All of the above</w:t>
      </w:r>
    </w:p>
    <w:p w14:paraId="3D73BC2D" w14:textId="77777777" w:rsidR="0039608F" w:rsidRPr="007B1902" w:rsidRDefault="0039608F" w:rsidP="0039608F">
      <w:pPr>
        <w:ind w:left="1440"/>
        <w:contextualSpacing/>
        <w:rPr>
          <w:sz w:val="24"/>
          <w:szCs w:val="24"/>
        </w:rPr>
      </w:pPr>
    </w:p>
    <w:p w14:paraId="1C06DAAC" w14:textId="77777777" w:rsidR="0039608F" w:rsidRPr="007B1902" w:rsidRDefault="0039608F" w:rsidP="007B1902">
      <w:pPr>
        <w:numPr>
          <w:ilvl w:val="0"/>
          <w:numId w:val="18"/>
        </w:numPr>
        <w:contextualSpacing/>
        <w:rPr>
          <w:sz w:val="24"/>
          <w:szCs w:val="24"/>
        </w:rPr>
      </w:pPr>
      <w:r w:rsidRPr="007B1902">
        <w:rPr>
          <w:sz w:val="24"/>
          <w:szCs w:val="24"/>
        </w:rPr>
        <w:t>Pelvic Nodes include:</w:t>
      </w:r>
    </w:p>
    <w:p w14:paraId="4DFFC788" w14:textId="77777777" w:rsidR="0039608F" w:rsidRPr="007B1902" w:rsidRDefault="0039608F" w:rsidP="007B1902">
      <w:pPr>
        <w:numPr>
          <w:ilvl w:val="1"/>
          <w:numId w:val="18"/>
        </w:numPr>
        <w:contextualSpacing/>
        <w:rPr>
          <w:sz w:val="24"/>
          <w:szCs w:val="24"/>
        </w:rPr>
      </w:pPr>
      <w:r w:rsidRPr="007B1902">
        <w:rPr>
          <w:sz w:val="24"/>
          <w:szCs w:val="24"/>
        </w:rPr>
        <w:t>Axillary and mammary</w:t>
      </w:r>
    </w:p>
    <w:p w14:paraId="68969E72" w14:textId="77777777" w:rsidR="0039608F" w:rsidRPr="007B1902" w:rsidRDefault="0039608F" w:rsidP="007B1902">
      <w:pPr>
        <w:numPr>
          <w:ilvl w:val="1"/>
          <w:numId w:val="18"/>
        </w:numPr>
        <w:contextualSpacing/>
        <w:rPr>
          <w:sz w:val="24"/>
          <w:szCs w:val="24"/>
        </w:rPr>
      </w:pPr>
      <w:r w:rsidRPr="007B1902">
        <w:rPr>
          <w:sz w:val="24"/>
          <w:szCs w:val="24"/>
        </w:rPr>
        <w:t>Iliac and parametrial</w:t>
      </w:r>
    </w:p>
    <w:p w14:paraId="754966C9" w14:textId="77777777" w:rsidR="0039608F" w:rsidRPr="007B1902" w:rsidRDefault="0039608F" w:rsidP="007B1902">
      <w:pPr>
        <w:numPr>
          <w:ilvl w:val="1"/>
          <w:numId w:val="18"/>
        </w:numPr>
        <w:contextualSpacing/>
        <w:rPr>
          <w:sz w:val="24"/>
          <w:szCs w:val="24"/>
        </w:rPr>
      </w:pPr>
      <w:r w:rsidRPr="007B1902">
        <w:rPr>
          <w:sz w:val="24"/>
          <w:szCs w:val="24"/>
        </w:rPr>
        <w:t>Hilar and Mediastinal</w:t>
      </w:r>
    </w:p>
    <w:p w14:paraId="1BF91207" w14:textId="77777777" w:rsidR="0039608F" w:rsidRPr="007B1902" w:rsidRDefault="0039608F" w:rsidP="007B1902">
      <w:pPr>
        <w:numPr>
          <w:ilvl w:val="1"/>
          <w:numId w:val="18"/>
        </w:numPr>
        <w:contextualSpacing/>
        <w:rPr>
          <w:sz w:val="24"/>
          <w:szCs w:val="24"/>
        </w:rPr>
      </w:pPr>
      <w:r w:rsidRPr="007B1902">
        <w:rPr>
          <w:sz w:val="24"/>
          <w:szCs w:val="24"/>
        </w:rPr>
        <w:t>Infraclavicular and Pre-Auricular</w:t>
      </w:r>
    </w:p>
    <w:p w14:paraId="3D354453" w14:textId="77777777" w:rsidR="0039608F" w:rsidRPr="007B1902" w:rsidRDefault="0039608F" w:rsidP="0039608F">
      <w:pPr>
        <w:ind w:left="1440"/>
        <w:contextualSpacing/>
        <w:rPr>
          <w:sz w:val="24"/>
          <w:szCs w:val="24"/>
        </w:rPr>
      </w:pPr>
    </w:p>
    <w:p w14:paraId="3F8AFD51" w14:textId="63149D75" w:rsidR="0039608F" w:rsidRPr="007B1902" w:rsidRDefault="0039608F" w:rsidP="007B1902">
      <w:pPr>
        <w:numPr>
          <w:ilvl w:val="0"/>
          <w:numId w:val="18"/>
        </w:numPr>
        <w:contextualSpacing/>
        <w:rPr>
          <w:sz w:val="24"/>
          <w:szCs w:val="24"/>
        </w:rPr>
      </w:pPr>
      <w:r w:rsidRPr="007B1902">
        <w:rPr>
          <w:sz w:val="24"/>
          <w:szCs w:val="24"/>
        </w:rPr>
        <w:t>You can attempt to code FIGO stage based only on T,</w:t>
      </w:r>
      <w:r w:rsidR="0043525A" w:rsidRPr="007B1902">
        <w:rPr>
          <w:sz w:val="24"/>
          <w:szCs w:val="24"/>
        </w:rPr>
        <w:t xml:space="preserve"> N,</w:t>
      </w:r>
      <w:r w:rsidRPr="007B1902">
        <w:rPr>
          <w:sz w:val="24"/>
          <w:szCs w:val="24"/>
        </w:rPr>
        <w:t xml:space="preserve"> and M</w:t>
      </w:r>
    </w:p>
    <w:p w14:paraId="5224EC1C" w14:textId="77777777" w:rsidR="0039608F" w:rsidRPr="007B1902" w:rsidRDefault="0039608F" w:rsidP="007B1902">
      <w:pPr>
        <w:numPr>
          <w:ilvl w:val="1"/>
          <w:numId w:val="18"/>
        </w:numPr>
        <w:contextualSpacing/>
        <w:rPr>
          <w:sz w:val="24"/>
          <w:szCs w:val="24"/>
        </w:rPr>
      </w:pPr>
      <w:r w:rsidRPr="007B1902">
        <w:rPr>
          <w:sz w:val="24"/>
          <w:szCs w:val="24"/>
        </w:rPr>
        <w:t>True</w:t>
      </w:r>
    </w:p>
    <w:p w14:paraId="6D82C649" w14:textId="77777777" w:rsidR="0039608F" w:rsidRPr="007B1902" w:rsidRDefault="0039608F" w:rsidP="007B1902">
      <w:pPr>
        <w:numPr>
          <w:ilvl w:val="1"/>
          <w:numId w:val="18"/>
        </w:numPr>
        <w:contextualSpacing/>
        <w:rPr>
          <w:sz w:val="24"/>
          <w:szCs w:val="24"/>
        </w:rPr>
      </w:pPr>
      <w:r w:rsidRPr="007B1902">
        <w:rPr>
          <w:sz w:val="24"/>
          <w:szCs w:val="24"/>
        </w:rPr>
        <w:t>False</w:t>
      </w:r>
    </w:p>
    <w:p w14:paraId="4CFDCFBC" w14:textId="77777777" w:rsidR="0039608F" w:rsidRPr="007B1902" w:rsidRDefault="0039608F" w:rsidP="0039608F">
      <w:pPr>
        <w:ind w:left="720"/>
        <w:contextualSpacing/>
        <w:rPr>
          <w:sz w:val="24"/>
          <w:szCs w:val="24"/>
        </w:rPr>
      </w:pPr>
    </w:p>
    <w:p w14:paraId="40174AD2" w14:textId="28E971CA" w:rsidR="0039608F" w:rsidRPr="007B1902" w:rsidRDefault="0039608F" w:rsidP="007B1902">
      <w:pPr>
        <w:numPr>
          <w:ilvl w:val="0"/>
          <w:numId w:val="18"/>
        </w:numPr>
        <w:contextualSpacing/>
        <w:rPr>
          <w:sz w:val="24"/>
          <w:szCs w:val="24"/>
        </w:rPr>
      </w:pPr>
      <w:r w:rsidRPr="007B1902">
        <w:rPr>
          <w:sz w:val="24"/>
          <w:szCs w:val="24"/>
        </w:rPr>
        <w:t xml:space="preserve"> For Endometrial Intraepithelial Neoplasia (EIN), the FIGO stage is:</w:t>
      </w:r>
    </w:p>
    <w:p w14:paraId="589E26DD" w14:textId="77777777" w:rsidR="0039608F" w:rsidRPr="007B1902" w:rsidRDefault="0039608F" w:rsidP="007B1902">
      <w:pPr>
        <w:numPr>
          <w:ilvl w:val="1"/>
          <w:numId w:val="18"/>
        </w:numPr>
        <w:contextualSpacing/>
        <w:rPr>
          <w:sz w:val="24"/>
          <w:szCs w:val="24"/>
        </w:rPr>
      </w:pPr>
      <w:r w:rsidRPr="007B1902">
        <w:rPr>
          <w:sz w:val="24"/>
          <w:szCs w:val="24"/>
        </w:rPr>
        <w:t>0</w:t>
      </w:r>
    </w:p>
    <w:p w14:paraId="4645DE8D" w14:textId="77777777" w:rsidR="0039608F" w:rsidRPr="007B1902" w:rsidRDefault="0039608F" w:rsidP="007B1902">
      <w:pPr>
        <w:numPr>
          <w:ilvl w:val="1"/>
          <w:numId w:val="18"/>
        </w:numPr>
        <w:contextualSpacing/>
        <w:rPr>
          <w:sz w:val="24"/>
          <w:szCs w:val="24"/>
        </w:rPr>
      </w:pPr>
      <w:r w:rsidRPr="007B1902">
        <w:rPr>
          <w:sz w:val="24"/>
          <w:szCs w:val="24"/>
        </w:rPr>
        <w:t>TIS</w:t>
      </w:r>
    </w:p>
    <w:p w14:paraId="0177A124" w14:textId="77777777" w:rsidR="0039608F" w:rsidRPr="007B1902" w:rsidRDefault="0039608F" w:rsidP="007B1902">
      <w:pPr>
        <w:numPr>
          <w:ilvl w:val="1"/>
          <w:numId w:val="18"/>
        </w:numPr>
        <w:contextualSpacing/>
        <w:rPr>
          <w:sz w:val="24"/>
          <w:szCs w:val="24"/>
        </w:rPr>
      </w:pPr>
      <w:r w:rsidRPr="007B1902">
        <w:rPr>
          <w:sz w:val="24"/>
          <w:szCs w:val="24"/>
        </w:rPr>
        <w:t>97</w:t>
      </w:r>
    </w:p>
    <w:p w14:paraId="656D945A" w14:textId="77777777" w:rsidR="0039608F" w:rsidRPr="007B1902" w:rsidRDefault="0039608F" w:rsidP="007B1902">
      <w:pPr>
        <w:numPr>
          <w:ilvl w:val="1"/>
          <w:numId w:val="18"/>
        </w:numPr>
        <w:contextualSpacing/>
        <w:rPr>
          <w:sz w:val="24"/>
          <w:szCs w:val="24"/>
        </w:rPr>
      </w:pPr>
      <w:r w:rsidRPr="007B1902">
        <w:rPr>
          <w:sz w:val="24"/>
          <w:szCs w:val="24"/>
        </w:rPr>
        <w:t>1</w:t>
      </w:r>
    </w:p>
    <w:p w14:paraId="37E13C54" w14:textId="77777777" w:rsidR="0039608F" w:rsidRPr="007B1902" w:rsidRDefault="0039608F" w:rsidP="0039608F">
      <w:pPr>
        <w:ind w:left="1170"/>
        <w:contextualSpacing/>
        <w:rPr>
          <w:sz w:val="24"/>
          <w:szCs w:val="24"/>
        </w:rPr>
      </w:pPr>
    </w:p>
    <w:p w14:paraId="56D43C94" w14:textId="77777777" w:rsidR="0039608F" w:rsidRPr="007B1902" w:rsidRDefault="0039608F" w:rsidP="007B1902">
      <w:pPr>
        <w:numPr>
          <w:ilvl w:val="0"/>
          <w:numId w:val="18"/>
        </w:numPr>
        <w:contextualSpacing/>
        <w:rPr>
          <w:sz w:val="24"/>
          <w:szCs w:val="24"/>
        </w:rPr>
      </w:pPr>
      <w:r w:rsidRPr="007B1902">
        <w:rPr>
          <w:sz w:val="24"/>
          <w:szCs w:val="24"/>
        </w:rPr>
        <w:t>When no para-aortic lymph nodes are removed, but an aspiration or core biopsy of para-aortic nodes was performed code:</w:t>
      </w:r>
    </w:p>
    <w:p w14:paraId="2724E058" w14:textId="77777777" w:rsidR="0039608F" w:rsidRPr="007B1902" w:rsidRDefault="0039608F" w:rsidP="007B1902">
      <w:pPr>
        <w:numPr>
          <w:ilvl w:val="1"/>
          <w:numId w:val="18"/>
        </w:numPr>
        <w:contextualSpacing/>
        <w:rPr>
          <w:sz w:val="24"/>
          <w:szCs w:val="24"/>
        </w:rPr>
      </w:pPr>
      <w:r w:rsidRPr="007B1902">
        <w:rPr>
          <w:sz w:val="24"/>
          <w:szCs w:val="24"/>
        </w:rPr>
        <w:t>00</w:t>
      </w:r>
    </w:p>
    <w:p w14:paraId="4CBF5CFF" w14:textId="77777777" w:rsidR="0039608F" w:rsidRPr="007B1902" w:rsidRDefault="0039608F" w:rsidP="007B1902">
      <w:pPr>
        <w:numPr>
          <w:ilvl w:val="1"/>
          <w:numId w:val="18"/>
        </w:numPr>
        <w:contextualSpacing/>
        <w:rPr>
          <w:sz w:val="24"/>
          <w:szCs w:val="24"/>
        </w:rPr>
      </w:pPr>
      <w:r w:rsidRPr="007B1902">
        <w:rPr>
          <w:sz w:val="24"/>
          <w:szCs w:val="24"/>
        </w:rPr>
        <w:t>X6</w:t>
      </w:r>
    </w:p>
    <w:p w14:paraId="645F71FC" w14:textId="77777777" w:rsidR="0039608F" w:rsidRPr="007B1902" w:rsidRDefault="0039608F" w:rsidP="007B1902">
      <w:pPr>
        <w:numPr>
          <w:ilvl w:val="1"/>
          <w:numId w:val="18"/>
        </w:numPr>
        <w:contextualSpacing/>
      </w:pPr>
      <w:r w:rsidRPr="007B1902">
        <w:rPr>
          <w:sz w:val="24"/>
          <w:szCs w:val="24"/>
        </w:rPr>
        <w:t>X1</w:t>
      </w:r>
    </w:p>
    <w:p w14:paraId="3CA4B819" w14:textId="77777777" w:rsidR="0039608F" w:rsidRPr="007B1902" w:rsidRDefault="0039608F" w:rsidP="007B1902">
      <w:pPr>
        <w:numPr>
          <w:ilvl w:val="1"/>
          <w:numId w:val="18"/>
        </w:numPr>
        <w:contextualSpacing/>
      </w:pPr>
      <w:r w:rsidRPr="007B1902">
        <w:t>X9</w:t>
      </w:r>
    </w:p>
    <w:p w14:paraId="163771F9" w14:textId="45A1983A" w:rsidR="0039608F" w:rsidRPr="007B1902" w:rsidRDefault="0039608F" w:rsidP="0039608F">
      <w:pPr>
        <w:ind w:left="1170"/>
        <w:contextualSpacing/>
      </w:pPr>
    </w:p>
    <w:p w14:paraId="6359B3EC" w14:textId="03585030" w:rsidR="007773A5" w:rsidRPr="007B1902" w:rsidRDefault="007773A5" w:rsidP="0039608F">
      <w:pPr>
        <w:ind w:left="1170"/>
        <w:contextualSpacing/>
      </w:pPr>
    </w:p>
    <w:p w14:paraId="6E08E0AE" w14:textId="77777777" w:rsidR="007773A5" w:rsidRPr="007B1902" w:rsidRDefault="007773A5" w:rsidP="0039608F">
      <w:pPr>
        <w:ind w:left="1170"/>
        <w:contextualSpacing/>
      </w:pPr>
    </w:p>
    <w:p w14:paraId="681C1D98" w14:textId="77777777" w:rsidR="0039608F" w:rsidRPr="007B1902" w:rsidRDefault="0039608F" w:rsidP="007B1902">
      <w:pPr>
        <w:numPr>
          <w:ilvl w:val="0"/>
          <w:numId w:val="18"/>
        </w:numPr>
        <w:contextualSpacing/>
        <w:rPr>
          <w:sz w:val="24"/>
          <w:szCs w:val="24"/>
        </w:rPr>
      </w:pPr>
      <w:r w:rsidRPr="007B1902">
        <w:rPr>
          <w:sz w:val="24"/>
          <w:szCs w:val="24"/>
        </w:rPr>
        <w:lastRenderedPageBreak/>
        <w:t>Where would you find peritoneal cytology reports:</w:t>
      </w:r>
    </w:p>
    <w:p w14:paraId="19A83CA5" w14:textId="77777777" w:rsidR="0039608F" w:rsidRPr="007B1902" w:rsidRDefault="0039608F" w:rsidP="007B1902">
      <w:pPr>
        <w:numPr>
          <w:ilvl w:val="1"/>
          <w:numId w:val="18"/>
        </w:numPr>
        <w:contextualSpacing/>
        <w:rPr>
          <w:sz w:val="24"/>
          <w:szCs w:val="24"/>
        </w:rPr>
      </w:pPr>
      <w:r w:rsidRPr="007B1902">
        <w:rPr>
          <w:sz w:val="24"/>
          <w:szCs w:val="24"/>
        </w:rPr>
        <w:t>Pathology Reports</w:t>
      </w:r>
    </w:p>
    <w:p w14:paraId="662B330C" w14:textId="77777777" w:rsidR="0039608F" w:rsidRPr="007B1902" w:rsidRDefault="0039608F" w:rsidP="007B1902">
      <w:pPr>
        <w:numPr>
          <w:ilvl w:val="1"/>
          <w:numId w:val="18"/>
        </w:numPr>
        <w:contextualSpacing/>
        <w:rPr>
          <w:sz w:val="24"/>
          <w:szCs w:val="24"/>
        </w:rPr>
      </w:pPr>
      <w:r w:rsidRPr="007B1902">
        <w:rPr>
          <w:sz w:val="24"/>
          <w:szCs w:val="24"/>
        </w:rPr>
        <w:t>Op Notes</w:t>
      </w:r>
    </w:p>
    <w:p w14:paraId="22523A8A" w14:textId="77777777" w:rsidR="0039608F" w:rsidRPr="007B1902" w:rsidRDefault="0039608F" w:rsidP="007B1902">
      <w:pPr>
        <w:numPr>
          <w:ilvl w:val="1"/>
          <w:numId w:val="18"/>
        </w:numPr>
        <w:contextualSpacing/>
        <w:rPr>
          <w:sz w:val="24"/>
          <w:szCs w:val="24"/>
        </w:rPr>
      </w:pPr>
      <w:r w:rsidRPr="007B1902">
        <w:rPr>
          <w:sz w:val="24"/>
          <w:szCs w:val="24"/>
        </w:rPr>
        <w:t>Radiology Reports</w:t>
      </w:r>
    </w:p>
    <w:p w14:paraId="479C782E" w14:textId="77777777" w:rsidR="0039608F" w:rsidRPr="007B1902" w:rsidRDefault="0039608F" w:rsidP="007B1902">
      <w:pPr>
        <w:numPr>
          <w:ilvl w:val="1"/>
          <w:numId w:val="18"/>
        </w:numPr>
        <w:contextualSpacing/>
        <w:rPr>
          <w:sz w:val="24"/>
          <w:szCs w:val="24"/>
        </w:rPr>
      </w:pPr>
      <w:r w:rsidRPr="007B1902">
        <w:t>Lab reports</w:t>
      </w:r>
    </w:p>
    <w:p w14:paraId="58BB5174" w14:textId="77777777" w:rsidR="0039608F" w:rsidRPr="007B1902" w:rsidRDefault="0039608F" w:rsidP="0039608F">
      <w:pPr>
        <w:ind w:left="1170"/>
        <w:contextualSpacing/>
        <w:rPr>
          <w:sz w:val="24"/>
          <w:szCs w:val="24"/>
        </w:rPr>
      </w:pPr>
    </w:p>
    <w:p w14:paraId="2530B9B1" w14:textId="77777777" w:rsidR="0039608F" w:rsidRPr="007B1902" w:rsidRDefault="0039608F" w:rsidP="007B1902">
      <w:pPr>
        <w:numPr>
          <w:ilvl w:val="0"/>
          <w:numId w:val="18"/>
        </w:numPr>
        <w:contextualSpacing/>
        <w:rPr>
          <w:sz w:val="24"/>
          <w:szCs w:val="24"/>
        </w:rPr>
      </w:pPr>
      <w:r w:rsidRPr="007B1902">
        <w:rPr>
          <w:sz w:val="24"/>
          <w:szCs w:val="24"/>
        </w:rPr>
        <w:t>Ascites is:</w:t>
      </w:r>
    </w:p>
    <w:p w14:paraId="59507A04" w14:textId="77777777" w:rsidR="0039608F" w:rsidRPr="007B1902" w:rsidRDefault="0039608F" w:rsidP="007B1902">
      <w:pPr>
        <w:numPr>
          <w:ilvl w:val="1"/>
          <w:numId w:val="18"/>
        </w:numPr>
        <w:contextualSpacing/>
        <w:rPr>
          <w:sz w:val="24"/>
          <w:szCs w:val="24"/>
        </w:rPr>
      </w:pPr>
      <w:r w:rsidRPr="007B1902">
        <w:rPr>
          <w:sz w:val="24"/>
          <w:szCs w:val="24"/>
        </w:rPr>
        <w:t xml:space="preserve">A procedure to remove </w:t>
      </w:r>
    </w:p>
    <w:p w14:paraId="7F65C690" w14:textId="77777777" w:rsidR="0039608F" w:rsidRPr="007B1902" w:rsidRDefault="0039608F" w:rsidP="007B1902">
      <w:pPr>
        <w:numPr>
          <w:ilvl w:val="1"/>
          <w:numId w:val="18"/>
        </w:numPr>
        <w:contextualSpacing/>
        <w:rPr>
          <w:sz w:val="24"/>
          <w:szCs w:val="24"/>
        </w:rPr>
      </w:pPr>
      <w:r w:rsidRPr="007B1902">
        <w:rPr>
          <w:sz w:val="24"/>
          <w:szCs w:val="24"/>
        </w:rPr>
        <w:t>A group of lymph nodes</w:t>
      </w:r>
    </w:p>
    <w:p w14:paraId="7E7F7DB7" w14:textId="77777777" w:rsidR="0039608F" w:rsidRPr="007B1902" w:rsidRDefault="0039608F" w:rsidP="007B1902">
      <w:pPr>
        <w:numPr>
          <w:ilvl w:val="1"/>
          <w:numId w:val="18"/>
        </w:numPr>
        <w:contextualSpacing/>
        <w:rPr>
          <w:sz w:val="24"/>
          <w:szCs w:val="24"/>
        </w:rPr>
      </w:pPr>
      <w:r w:rsidRPr="007B1902">
        <w:rPr>
          <w:sz w:val="24"/>
          <w:szCs w:val="24"/>
        </w:rPr>
        <w:t>A neoplasm in the stomach</w:t>
      </w:r>
    </w:p>
    <w:p w14:paraId="7C06DBF9" w14:textId="77777777" w:rsidR="0039608F" w:rsidRPr="007B1902" w:rsidRDefault="0039608F" w:rsidP="007B1902">
      <w:pPr>
        <w:numPr>
          <w:ilvl w:val="1"/>
          <w:numId w:val="18"/>
        </w:numPr>
        <w:contextualSpacing/>
        <w:rPr>
          <w:sz w:val="24"/>
          <w:szCs w:val="24"/>
        </w:rPr>
      </w:pPr>
      <w:r w:rsidRPr="007B1902">
        <w:rPr>
          <w:sz w:val="24"/>
          <w:szCs w:val="24"/>
        </w:rPr>
        <w:t>Excess natural fluid accumulation in the abdominal cavity</w:t>
      </w:r>
    </w:p>
    <w:p w14:paraId="2E31E176" w14:textId="77777777" w:rsidR="0039608F" w:rsidRPr="007B1902" w:rsidRDefault="0039608F" w:rsidP="0039608F">
      <w:pPr>
        <w:ind w:left="1170"/>
        <w:contextualSpacing/>
        <w:rPr>
          <w:sz w:val="24"/>
          <w:szCs w:val="24"/>
        </w:rPr>
      </w:pPr>
    </w:p>
    <w:p w14:paraId="4AA3250A" w14:textId="77777777" w:rsidR="0039608F" w:rsidRPr="007B1902" w:rsidRDefault="0039608F" w:rsidP="007B1902">
      <w:pPr>
        <w:numPr>
          <w:ilvl w:val="0"/>
          <w:numId w:val="18"/>
        </w:numPr>
        <w:contextualSpacing/>
        <w:rPr>
          <w:sz w:val="24"/>
          <w:szCs w:val="24"/>
        </w:rPr>
      </w:pPr>
      <w:r w:rsidRPr="007B1902">
        <w:rPr>
          <w:sz w:val="24"/>
          <w:szCs w:val="24"/>
        </w:rPr>
        <w:t>If no para-aortic lymph nodes are examined code:</w:t>
      </w:r>
    </w:p>
    <w:p w14:paraId="6FD0BACF" w14:textId="77777777" w:rsidR="0039608F" w:rsidRPr="007B1902" w:rsidRDefault="0039608F" w:rsidP="007B1902">
      <w:pPr>
        <w:numPr>
          <w:ilvl w:val="1"/>
          <w:numId w:val="18"/>
        </w:numPr>
        <w:contextualSpacing/>
        <w:rPr>
          <w:sz w:val="24"/>
          <w:szCs w:val="24"/>
        </w:rPr>
      </w:pPr>
      <w:r w:rsidRPr="007B1902">
        <w:rPr>
          <w:sz w:val="24"/>
          <w:szCs w:val="24"/>
        </w:rPr>
        <w:t>X6</w:t>
      </w:r>
    </w:p>
    <w:p w14:paraId="359B90A9" w14:textId="77777777" w:rsidR="0039608F" w:rsidRPr="007B1902" w:rsidRDefault="0039608F" w:rsidP="007B1902">
      <w:pPr>
        <w:numPr>
          <w:ilvl w:val="1"/>
          <w:numId w:val="18"/>
        </w:numPr>
        <w:contextualSpacing/>
        <w:rPr>
          <w:sz w:val="24"/>
          <w:szCs w:val="24"/>
        </w:rPr>
      </w:pPr>
      <w:r w:rsidRPr="007B1902">
        <w:rPr>
          <w:sz w:val="24"/>
          <w:szCs w:val="24"/>
        </w:rPr>
        <w:t>Leave it blank</w:t>
      </w:r>
    </w:p>
    <w:p w14:paraId="2C0967CE" w14:textId="77777777" w:rsidR="0039608F" w:rsidRPr="007B1902" w:rsidRDefault="0039608F" w:rsidP="007B1902">
      <w:pPr>
        <w:numPr>
          <w:ilvl w:val="1"/>
          <w:numId w:val="18"/>
        </w:numPr>
        <w:contextualSpacing/>
        <w:rPr>
          <w:sz w:val="24"/>
          <w:szCs w:val="24"/>
        </w:rPr>
      </w:pPr>
      <w:r w:rsidRPr="007B1902">
        <w:rPr>
          <w:sz w:val="24"/>
          <w:szCs w:val="24"/>
        </w:rPr>
        <w:t>00</w:t>
      </w:r>
    </w:p>
    <w:p w14:paraId="7FE01D74" w14:textId="77777777" w:rsidR="0039608F" w:rsidRPr="007B1902" w:rsidRDefault="0039608F" w:rsidP="007B1902">
      <w:pPr>
        <w:numPr>
          <w:ilvl w:val="1"/>
          <w:numId w:val="18"/>
        </w:numPr>
        <w:contextualSpacing/>
        <w:rPr>
          <w:sz w:val="24"/>
          <w:szCs w:val="24"/>
        </w:rPr>
      </w:pPr>
      <w:r w:rsidRPr="007B1902">
        <w:rPr>
          <w:sz w:val="24"/>
          <w:szCs w:val="24"/>
        </w:rPr>
        <w:t>X9</w:t>
      </w:r>
    </w:p>
    <w:p w14:paraId="53D6E041" w14:textId="77777777" w:rsidR="0039608F" w:rsidRPr="007B1902" w:rsidRDefault="0039608F" w:rsidP="007B1902">
      <w:pPr>
        <w:numPr>
          <w:ilvl w:val="1"/>
          <w:numId w:val="18"/>
        </w:numPr>
        <w:contextualSpacing/>
        <w:rPr>
          <w:sz w:val="24"/>
          <w:szCs w:val="24"/>
        </w:rPr>
      </w:pPr>
      <w:r w:rsidRPr="007B1902">
        <w:rPr>
          <w:sz w:val="24"/>
          <w:szCs w:val="24"/>
        </w:rPr>
        <w:t>X2</w:t>
      </w:r>
    </w:p>
    <w:p w14:paraId="7565F3DA" w14:textId="77777777" w:rsidR="0039608F" w:rsidRPr="007B1902" w:rsidRDefault="0039608F" w:rsidP="0039608F">
      <w:pPr>
        <w:ind w:left="720"/>
        <w:contextualSpacing/>
        <w:rPr>
          <w:sz w:val="24"/>
          <w:szCs w:val="24"/>
        </w:rPr>
      </w:pPr>
    </w:p>
    <w:p w14:paraId="6348F505" w14:textId="77777777" w:rsidR="0039608F" w:rsidRPr="007B1902" w:rsidRDefault="0039608F" w:rsidP="007B1902">
      <w:pPr>
        <w:numPr>
          <w:ilvl w:val="0"/>
          <w:numId w:val="18"/>
        </w:numPr>
        <w:contextualSpacing/>
        <w:rPr>
          <w:sz w:val="24"/>
          <w:szCs w:val="24"/>
        </w:rPr>
      </w:pPr>
      <w:r w:rsidRPr="007B1902">
        <w:rPr>
          <w:rFonts w:ascii="Arial" w:hAnsi="Arial" w:cs="Arial"/>
          <w:color w:val="2C3E50"/>
          <w:shd w:val="clear" w:color="auto" w:fill="FFFFFF"/>
        </w:rPr>
        <w:t>FIGO provides which of the following for gynecologic malignancies?</w:t>
      </w:r>
    </w:p>
    <w:p w14:paraId="00ECA05B" w14:textId="77777777" w:rsidR="0039608F" w:rsidRPr="007B1902" w:rsidRDefault="0039608F" w:rsidP="007B1902">
      <w:pPr>
        <w:numPr>
          <w:ilvl w:val="1"/>
          <w:numId w:val="18"/>
        </w:numPr>
        <w:contextualSpacing/>
        <w:rPr>
          <w:sz w:val="24"/>
          <w:szCs w:val="24"/>
        </w:rPr>
      </w:pPr>
      <w:r w:rsidRPr="007B1902">
        <w:rPr>
          <w:sz w:val="24"/>
          <w:szCs w:val="24"/>
        </w:rPr>
        <w:t>Stage criteria for primaries of the cervix</w:t>
      </w:r>
    </w:p>
    <w:p w14:paraId="10D066E1" w14:textId="77777777" w:rsidR="0039608F" w:rsidRPr="007B1902" w:rsidRDefault="0039608F" w:rsidP="007B1902">
      <w:pPr>
        <w:numPr>
          <w:ilvl w:val="1"/>
          <w:numId w:val="18"/>
        </w:numPr>
        <w:contextualSpacing/>
        <w:rPr>
          <w:sz w:val="24"/>
          <w:szCs w:val="24"/>
        </w:rPr>
      </w:pPr>
      <w:r w:rsidRPr="007B1902">
        <w:rPr>
          <w:sz w:val="24"/>
          <w:szCs w:val="24"/>
        </w:rPr>
        <w:t>Stage criteria for primaries of the endometrial</w:t>
      </w:r>
    </w:p>
    <w:p w14:paraId="26077279" w14:textId="77777777" w:rsidR="0039608F" w:rsidRPr="007B1902" w:rsidRDefault="0039608F" w:rsidP="007B1902">
      <w:pPr>
        <w:numPr>
          <w:ilvl w:val="1"/>
          <w:numId w:val="18"/>
        </w:numPr>
        <w:contextualSpacing/>
        <w:rPr>
          <w:sz w:val="24"/>
          <w:szCs w:val="24"/>
        </w:rPr>
      </w:pPr>
      <w:r w:rsidRPr="007B1902">
        <w:rPr>
          <w:sz w:val="24"/>
          <w:szCs w:val="24"/>
        </w:rPr>
        <w:t>Grade criteria for endometrial</w:t>
      </w:r>
    </w:p>
    <w:p w14:paraId="06BF5BCC" w14:textId="77777777" w:rsidR="0039608F" w:rsidRPr="007B1902" w:rsidRDefault="0039608F" w:rsidP="007B1902">
      <w:pPr>
        <w:numPr>
          <w:ilvl w:val="1"/>
          <w:numId w:val="18"/>
        </w:numPr>
        <w:contextualSpacing/>
        <w:rPr>
          <w:sz w:val="24"/>
          <w:szCs w:val="24"/>
        </w:rPr>
      </w:pPr>
      <w:r w:rsidRPr="007B1902">
        <w:rPr>
          <w:sz w:val="24"/>
          <w:szCs w:val="24"/>
        </w:rPr>
        <w:t>All of the above</w:t>
      </w:r>
    </w:p>
    <w:p w14:paraId="7631560B" w14:textId="77777777" w:rsidR="0039608F" w:rsidRPr="007B1902" w:rsidRDefault="0039608F" w:rsidP="0039608F">
      <w:pPr>
        <w:ind w:left="1170"/>
        <w:contextualSpacing/>
        <w:rPr>
          <w:sz w:val="24"/>
          <w:szCs w:val="24"/>
        </w:rPr>
      </w:pPr>
    </w:p>
    <w:p w14:paraId="5DBEDDA4" w14:textId="77777777" w:rsidR="0039608F" w:rsidRPr="007B1902" w:rsidRDefault="0039608F" w:rsidP="007B1902">
      <w:pPr>
        <w:numPr>
          <w:ilvl w:val="0"/>
          <w:numId w:val="18"/>
        </w:numPr>
        <w:contextualSpacing/>
        <w:rPr>
          <w:sz w:val="24"/>
          <w:szCs w:val="24"/>
        </w:rPr>
      </w:pPr>
      <w:r w:rsidRPr="007B1902">
        <w:rPr>
          <w:sz w:val="24"/>
          <w:szCs w:val="24"/>
        </w:rPr>
        <w:t>The number of positive lymph nodes must ALWAYS be less than or equal to number of nodes examined</w:t>
      </w:r>
    </w:p>
    <w:p w14:paraId="7E49C58D" w14:textId="77777777" w:rsidR="0039608F" w:rsidRPr="007B1902" w:rsidRDefault="0039608F" w:rsidP="007B1902">
      <w:pPr>
        <w:numPr>
          <w:ilvl w:val="1"/>
          <w:numId w:val="18"/>
        </w:numPr>
        <w:contextualSpacing/>
        <w:rPr>
          <w:sz w:val="24"/>
          <w:szCs w:val="24"/>
        </w:rPr>
      </w:pPr>
      <w:r w:rsidRPr="007B1902">
        <w:rPr>
          <w:sz w:val="24"/>
          <w:szCs w:val="24"/>
        </w:rPr>
        <w:t>True</w:t>
      </w:r>
    </w:p>
    <w:p w14:paraId="6F2C9E6B" w14:textId="65A06998" w:rsidR="0039608F" w:rsidRPr="007B1902" w:rsidRDefault="0039608F" w:rsidP="007B1902">
      <w:pPr>
        <w:numPr>
          <w:ilvl w:val="1"/>
          <w:numId w:val="18"/>
        </w:numPr>
        <w:contextualSpacing/>
        <w:rPr>
          <w:sz w:val="24"/>
          <w:szCs w:val="24"/>
        </w:rPr>
      </w:pPr>
      <w:r w:rsidRPr="007B1902">
        <w:rPr>
          <w:sz w:val="24"/>
          <w:szCs w:val="24"/>
        </w:rPr>
        <w:t>False</w:t>
      </w:r>
    </w:p>
    <w:p w14:paraId="55FFEC1F" w14:textId="77777777" w:rsidR="007773A5" w:rsidRPr="007B1902" w:rsidRDefault="007773A5" w:rsidP="007773A5">
      <w:pPr>
        <w:ind w:left="1170"/>
        <w:contextualSpacing/>
        <w:rPr>
          <w:sz w:val="24"/>
          <w:szCs w:val="24"/>
        </w:rPr>
      </w:pPr>
    </w:p>
    <w:p w14:paraId="1DC653CD" w14:textId="77777777" w:rsidR="0039608F" w:rsidRPr="007B1902" w:rsidRDefault="0039608F" w:rsidP="007B1902">
      <w:pPr>
        <w:numPr>
          <w:ilvl w:val="0"/>
          <w:numId w:val="18"/>
        </w:numPr>
        <w:spacing w:after="0" w:line="240" w:lineRule="auto"/>
        <w:rPr>
          <w:sz w:val="24"/>
          <w:szCs w:val="24"/>
        </w:rPr>
      </w:pPr>
      <w:r w:rsidRPr="007B1902">
        <w:rPr>
          <w:sz w:val="24"/>
          <w:szCs w:val="24"/>
        </w:rPr>
        <w:t xml:space="preserve"> Involvement of regional and distant lymph nodes is an important prognostic factor:</w:t>
      </w:r>
    </w:p>
    <w:p w14:paraId="5C89ACB9" w14:textId="77777777" w:rsidR="0039608F" w:rsidRPr="007B1902" w:rsidRDefault="0039608F" w:rsidP="007B1902">
      <w:pPr>
        <w:numPr>
          <w:ilvl w:val="1"/>
          <w:numId w:val="18"/>
        </w:numPr>
        <w:spacing w:after="0" w:line="240" w:lineRule="auto"/>
        <w:rPr>
          <w:sz w:val="24"/>
          <w:szCs w:val="24"/>
        </w:rPr>
      </w:pPr>
      <w:r w:rsidRPr="007B1902">
        <w:rPr>
          <w:sz w:val="24"/>
          <w:szCs w:val="24"/>
        </w:rPr>
        <w:t>True</w:t>
      </w:r>
    </w:p>
    <w:p w14:paraId="28B41976" w14:textId="77777777" w:rsidR="0039608F" w:rsidRPr="007B1902" w:rsidRDefault="0039608F" w:rsidP="007B1902">
      <w:pPr>
        <w:numPr>
          <w:ilvl w:val="1"/>
          <w:numId w:val="18"/>
        </w:numPr>
        <w:spacing w:after="0" w:line="240" w:lineRule="auto"/>
        <w:rPr>
          <w:sz w:val="24"/>
          <w:szCs w:val="24"/>
        </w:rPr>
      </w:pPr>
      <w:r w:rsidRPr="007B1902">
        <w:rPr>
          <w:sz w:val="24"/>
          <w:szCs w:val="24"/>
        </w:rPr>
        <w:t>False</w:t>
      </w:r>
    </w:p>
    <w:p w14:paraId="20419F0F" w14:textId="77777777" w:rsidR="0039608F" w:rsidRPr="007B1902" w:rsidRDefault="0039608F" w:rsidP="0039608F">
      <w:pPr>
        <w:spacing w:after="0" w:line="240" w:lineRule="auto"/>
        <w:rPr>
          <w:sz w:val="24"/>
          <w:szCs w:val="24"/>
        </w:rPr>
      </w:pPr>
    </w:p>
    <w:p w14:paraId="107FB81A" w14:textId="77777777" w:rsidR="0039608F" w:rsidRPr="007B1902" w:rsidRDefault="0039608F" w:rsidP="0039608F">
      <w:pPr>
        <w:rPr>
          <w:sz w:val="30"/>
          <w:szCs w:val="30"/>
        </w:rPr>
      </w:pPr>
    </w:p>
    <w:p w14:paraId="0EC67306" w14:textId="77777777" w:rsidR="0039608F" w:rsidRPr="0039608F" w:rsidRDefault="0039608F" w:rsidP="0039608F">
      <w:pPr>
        <w:rPr>
          <w:b/>
          <w:sz w:val="30"/>
          <w:szCs w:val="30"/>
        </w:rPr>
      </w:pPr>
    </w:p>
    <w:p w14:paraId="6E375BC8" w14:textId="77777777" w:rsidR="0039608F" w:rsidRPr="0039608F" w:rsidRDefault="0039608F" w:rsidP="0039608F">
      <w:pPr>
        <w:rPr>
          <w:b/>
          <w:sz w:val="30"/>
          <w:szCs w:val="30"/>
        </w:rPr>
      </w:pPr>
    </w:p>
    <w:p w14:paraId="5CC9071C" w14:textId="77777777" w:rsidR="0039608F" w:rsidRPr="0039608F" w:rsidRDefault="0039608F" w:rsidP="0039608F">
      <w:pPr>
        <w:rPr>
          <w:b/>
          <w:sz w:val="30"/>
          <w:szCs w:val="30"/>
        </w:rPr>
      </w:pPr>
    </w:p>
    <w:p w14:paraId="0D2123E6" w14:textId="77777777" w:rsidR="0039608F" w:rsidRPr="0039608F" w:rsidRDefault="0039608F" w:rsidP="0039608F">
      <w:pPr>
        <w:rPr>
          <w:b/>
          <w:sz w:val="30"/>
          <w:szCs w:val="30"/>
        </w:rPr>
      </w:pPr>
      <w:r w:rsidRPr="0039608F">
        <w:rPr>
          <w:b/>
          <w:sz w:val="30"/>
          <w:szCs w:val="30"/>
        </w:rPr>
        <w:lastRenderedPageBreak/>
        <w:t>Case Scenario:</w:t>
      </w:r>
    </w:p>
    <w:p w14:paraId="4B6AE5DA"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color w:val="000000"/>
          <w:sz w:val="21"/>
          <w:szCs w:val="21"/>
        </w:rPr>
        <w:t xml:space="preserve">70F with Bx-proven FIGO Grade 2 adenoca of the uterus. Pt reported </w:t>
      </w:r>
      <w:proofErr w:type="gramStart"/>
      <w:r w:rsidRPr="0039608F">
        <w:rPr>
          <w:rFonts w:eastAsia="Times New Roman" w:cstheme="minorHAnsi"/>
          <w:color w:val="000000"/>
          <w:sz w:val="21"/>
          <w:szCs w:val="21"/>
        </w:rPr>
        <w:t>several</w:t>
      </w:r>
      <w:proofErr w:type="gramEnd"/>
      <w:r w:rsidRPr="0039608F">
        <w:rPr>
          <w:rFonts w:eastAsia="Times New Roman" w:cstheme="minorHAnsi"/>
          <w:color w:val="000000"/>
          <w:sz w:val="21"/>
          <w:szCs w:val="21"/>
        </w:rPr>
        <w:t xml:space="preserve"> month hx of vaginal bleeding. A CT scan showed a thickened endometrium that was not present on prior imaging, but no evidence of mets disease. Plan: TAH-BSO.</w:t>
      </w:r>
    </w:p>
    <w:p w14:paraId="5F00B7FB" w14:textId="77777777" w:rsidR="0039608F" w:rsidRPr="0039608F" w:rsidRDefault="0039608F" w:rsidP="0039608F">
      <w:pPr>
        <w:pBdr>
          <w:top w:val="single" w:sz="6" w:space="8" w:color="A94442"/>
        </w:pBdr>
        <w:shd w:val="clear" w:color="auto" w:fill="FFFFFF"/>
        <w:spacing w:before="300" w:after="150" w:line="240" w:lineRule="auto"/>
        <w:outlineLvl w:val="1"/>
        <w:rPr>
          <w:rFonts w:eastAsia="Times New Roman" w:cstheme="minorHAnsi"/>
        </w:rPr>
      </w:pPr>
      <w:r w:rsidRPr="0039608F">
        <w:rPr>
          <w:rFonts w:eastAsia="Times New Roman" w:cstheme="minorHAnsi"/>
        </w:rPr>
        <w:t>Path Report #1</w:t>
      </w:r>
    </w:p>
    <w:p w14:paraId="399F0594" w14:textId="31180A29"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b/>
          <w:bCs/>
          <w:color w:val="000000"/>
          <w:sz w:val="21"/>
          <w:szCs w:val="21"/>
        </w:rPr>
        <w:t>FINAL DIAGNOSIS</w:t>
      </w:r>
      <w:r w:rsidRPr="0039608F">
        <w:rPr>
          <w:rFonts w:eastAsia="Times New Roman" w:cstheme="minorHAnsi"/>
          <w:color w:val="000000"/>
          <w:sz w:val="21"/>
          <w:szCs w:val="21"/>
        </w:rPr>
        <w:br/>
        <w:t xml:space="preserve">A) Uterine contents, </w:t>
      </w:r>
      <w:r w:rsidR="00827F7F" w:rsidRPr="0039608F">
        <w:rPr>
          <w:rFonts w:eastAsia="Times New Roman" w:cstheme="minorHAnsi"/>
          <w:color w:val="000000"/>
          <w:sz w:val="21"/>
          <w:szCs w:val="21"/>
        </w:rPr>
        <w:t>dilation,</w:t>
      </w:r>
      <w:r w:rsidRPr="0039608F">
        <w:rPr>
          <w:rFonts w:eastAsia="Times New Roman" w:cstheme="minorHAnsi"/>
          <w:color w:val="000000"/>
          <w:sz w:val="21"/>
          <w:szCs w:val="21"/>
        </w:rPr>
        <w:t xml:space="preserve"> and curettage:  Endometrioid adenocarcinoma (FIGO grade II).</w:t>
      </w:r>
      <w:r w:rsidRPr="0039608F">
        <w:rPr>
          <w:rFonts w:eastAsia="Times New Roman" w:cstheme="minorHAnsi"/>
          <w:color w:val="000000"/>
          <w:sz w:val="21"/>
          <w:szCs w:val="21"/>
        </w:rPr>
        <w:br/>
      </w:r>
    </w:p>
    <w:p w14:paraId="24A5E019" w14:textId="77777777" w:rsidR="0039608F" w:rsidRPr="0039608F" w:rsidRDefault="0039608F" w:rsidP="0039608F">
      <w:pPr>
        <w:pBdr>
          <w:top w:val="single" w:sz="6" w:space="8" w:color="A94442"/>
        </w:pBdr>
        <w:shd w:val="clear" w:color="auto" w:fill="FFFFFF"/>
        <w:spacing w:before="300" w:after="150" w:line="240" w:lineRule="auto"/>
        <w:outlineLvl w:val="1"/>
        <w:rPr>
          <w:rFonts w:eastAsia="Times New Roman" w:cstheme="minorHAnsi"/>
        </w:rPr>
      </w:pPr>
      <w:r w:rsidRPr="0039608F">
        <w:rPr>
          <w:rFonts w:eastAsia="Times New Roman" w:cstheme="minorHAnsi"/>
        </w:rPr>
        <w:t>Path Report #2</w:t>
      </w:r>
    </w:p>
    <w:p w14:paraId="0A92F70D"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b/>
          <w:bCs/>
          <w:color w:val="000000"/>
          <w:sz w:val="21"/>
          <w:szCs w:val="21"/>
        </w:rPr>
        <w:t>FINAL DIAGNOSIS</w:t>
      </w:r>
      <w:r w:rsidRPr="0039608F">
        <w:rPr>
          <w:rFonts w:eastAsia="Times New Roman" w:cstheme="minorHAnsi"/>
          <w:color w:val="000000"/>
          <w:sz w:val="21"/>
          <w:szCs w:val="21"/>
        </w:rPr>
        <w:br/>
        <w:t>A) Uterus, cervix, bilateral tubes and ovaries, hysterectomy and bilateral salphingo-oopherectomy:</w:t>
      </w:r>
      <w:r w:rsidRPr="0039608F">
        <w:rPr>
          <w:rFonts w:eastAsia="Times New Roman" w:cstheme="minorHAnsi"/>
          <w:color w:val="000000"/>
          <w:sz w:val="21"/>
          <w:szCs w:val="21"/>
        </w:rPr>
        <w:br/>
        <w:t>     - Endometrial adenocarcinoma, FIGO grade 2, endometrioid with focal mucinous features, superficial myometrial invasion and areas suspicious for angiolymphatic invasion (extensive knife carryover hinders evaluation)</w:t>
      </w:r>
      <w:r w:rsidRPr="0039608F">
        <w:rPr>
          <w:rFonts w:eastAsia="Times New Roman" w:cstheme="minorHAnsi"/>
          <w:color w:val="000000"/>
          <w:sz w:val="21"/>
          <w:szCs w:val="21"/>
        </w:rPr>
        <w:br/>
        <w:t>     - Bilateral fallopian tubes and ovaries negative for neoplasm</w:t>
      </w:r>
      <w:r w:rsidRPr="0039608F">
        <w:rPr>
          <w:rFonts w:eastAsia="Times New Roman" w:cstheme="minorHAnsi"/>
          <w:color w:val="000000"/>
          <w:sz w:val="21"/>
          <w:szCs w:val="21"/>
        </w:rPr>
        <w:br/>
        <w:t>     - Myometrium with intramural leiomyoma nodules.</w:t>
      </w:r>
      <w:r w:rsidRPr="0039608F">
        <w:rPr>
          <w:rFonts w:eastAsia="Times New Roman" w:cstheme="minorHAnsi"/>
          <w:color w:val="000000"/>
          <w:sz w:val="21"/>
          <w:szCs w:val="21"/>
        </w:rPr>
        <w:br/>
        <w:t>     - See Cancer Summary Data.</w:t>
      </w:r>
    </w:p>
    <w:p w14:paraId="431C6AA4"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color w:val="000000"/>
          <w:sz w:val="21"/>
          <w:szCs w:val="21"/>
        </w:rPr>
        <w:t>B - E) Lymph nodes, as designated, excisions:  Multiple lymph nodes negative for neoplasm including 4 left pelvic, 7 right pelvic, 1 right obturator and 6 left obturator.</w:t>
      </w:r>
    </w:p>
    <w:p w14:paraId="3433E2E8" w14:textId="0F869121" w:rsidR="0039608F" w:rsidRPr="0039608F" w:rsidRDefault="0039608F" w:rsidP="0039608F">
      <w:pPr>
        <w:shd w:val="clear" w:color="auto" w:fill="FFFFFF"/>
        <w:spacing w:after="0" w:line="240" w:lineRule="auto"/>
        <w:rPr>
          <w:rFonts w:eastAsia="Times New Roman" w:cstheme="minorHAnsi"/>
          <w:color w:val="000000"/>
          <w:sz w:val="21"/>
          <w:szCs w:val="21"/>
        </w:rPr>
      </w:pPr>
      <w:r w:rsidRPr="0039608F">
        <w:rPr>
          <w:rFonts w:eastAsia="Times New Roman" w:cstheme="minorHAnsi"/>
          <w:b/>
          <w:bCs/>
          <w:color w:val="000000"/>
          <w:sz w:val="21"/>
          <w:szCs w:val="21"/>
        </w:rPr>
        <w:t>SUMMARY CANCER DATA</w:t>
      </w:r>
      <w:r w:rsidRPr="0039608F">
        <w:rPr>
          <w:rFonts w:eastAsia="Times New Roman" w:cstheme="minorHAnsi"/>
          <w:color w:val="000000"/>
          <w:sz w:val="21"/>
          <w:szCs w:val="21"/>
        </w:rPr>
        <w:br/>
        <w:t>     Specimen type:  Hysterectomy.</w:t>
      </w:r>
      <w:r w:rsidRPr="0039608F">
        <w:rPr>
          <w:rFonts w:eastAsia="Times New Roman" w:cstheme="minorHAnsi"/>
          <w:color w:val="000000"/>
          <w:sz w:val="21"/>
          <w:szCs w:val="21"/>
        </w:rPr>
        <w:br/>
        <w:t xml:space="preserve">     Other organs present:  Right ovary, </w:t>
      </w:r>
      <w:r w:rsidR="0043525A">
        <w:rPr>
          <w:rFonts w:eastAsia="Times New Roman" w:cstheme="minorHAnsi"/>
          <w:color w:val="000000"/>
          <w:sz w:val="21"/>
          <w:szCs w:val="21"/>
        </w:rPr>
        <w:t>l</w:t>
      </w:r>
      <w:r w:rsidRPr="0039608F">
        <w:rPr>
          <w:rFonts w:eastAsia="Times New Roman" w:cstheme="minorHAnsi"/>
          <w:color w:val="000000"/>
          <w:sz w:val="21"/>
          <w:szCs w:val="21"/>
        </w:rPr>
        <w:t xml:space="preserve">eft ovary, </w:t>
      </w:r>
      <w:r w:rsidR="0043525A">
        <w:rPr>
          <w:rFonts w:eastAsia="Times New Roman" w:cstheme="minorHAnsi"/>
          <w:color w:val="000000"/>
          <w:sz w:val="21"/>
          <w:szCs w:val="21"/>
        </w:rPr>
        <w:t>r</w:t>
      </w:r>
      <w:r w:rsidRPr="0039608F">
        <w:rPr>
          <w:rFonts w:eastAsia="Times New Roman" w:cstheme="minorHAnsi"/>
          <w:color w:val="000000"/>
          <w:sz w:val="21"/>
          <w:szCs w:val="21"/>
        </w:rPr>
        <w:t>ight fallopian tube, Left fallopian tube.</w:t>
      </w:r>
    </w:p>
    <w:p w14:paraId="4594A324" w14:textId="387A5204" w:rsidR="0039608F" w:rsidRPr="0039608F" w:rsidRDefault="0039608F" w:rsidP="0039608F">
      <w:pPr>
        <w:shd w:val="clear" w:color="auto" w:fill="FFFFFF"/>
        <w:spacing w:after="0" w:line="240" w:lineRule="auto"/>
        <w:rPr>
          <w:rFonts w:eastAsia="Times New Roman" w:cstheme="minorHAnsi"/>
          <w:color w:val="000000"/>
          <w:sz w:val="21"/>
          <w:szCs w:val="21"/>
        </w:rPr>
      </w:pPr>
      <w:r w:rsidRPr="0039608F">
        <w:rPr>
          <w:rFonts w:eastAsia="Times New Roman" w:cstheme="minorHAnsi"/>
          <w:color w:val="000000"/>
          <w:sz w:val="21"/>
          <w:szCs w:val="21"/>
        </w:rPr>
        <w:t>     Specimen integrity:  Intact hysterectomy specimen.</w:t>
      </w:r>
      <w:r w:rsidRPr="0039608F">
        <w:rPr>
          <w:rFonts w:eastAsia="Times New Roman" w:cstheme="minorHAnsi"/>
          <w:color w:val="000000"/>
          <w:sz w:val="21"/>
          <w:szCs w:val="21"/>
        </w:rPr>
        <w:br/>
        <w:t>     Chemotherapy and/or radiation therapy prior to surgery:  Unknown/History not provided.</w:t>
      </w:r>
      <w:r w:rsidRPr="0039608F">
        <w:rPr>
          <w:rFonts w:eastAsia="Times New Roman" w:cstheme="minorHAnsi"/>
          <w:color w:val="000000"/>
          <w:sz w:val="21"/>
          <w:szCs w:val="21"/>
        </w:rPr>
        <w:br/>
        <w:t>     Characteristics and Extent of Neoplasm:</w:t>
      </w:r>
      <w:r w:rsidRPr="0039608F">
        <w:rPr>
          <w:rFonts w:eastAsia="Times New Roman" w:cstheme="minorHAnsi"/>
          <w:color w:val="000000"/>
          <w:sz w:val="21"/>
          <w:szCs w:val="21"/>
        </w:rPr>
        <w:br/>
        <w:t>     Histologic type:  Endometrioid carcinoma, NOS (83803).</w:t>
      </w:r>
      <w:r w:rsidRPr="0039608F">
        <w:rPr>
          <w:rFonts w:eastAsia="Times New Roman" w:cstheme="minorHAnsi"/>
          <w:color w:val="000000"/>
          <w:sz w:val="21"/>
          <w:szCs w:val="21"/>
        </w:rPr>
        <w:br/>
        <w:t>     Histologic grade:  FIGO G2:  6% to 50% non</w:t>
      </w:r>
      <w:r w:rsidR="0043525A">
        <w:rPr>
          <w:rFonts w:eastAsia="Times New Roman" w:cstheme="minorHAnsi"/>
          <w:color w:val="000000"/>
          <w:sz w:val="21"/>
          <w:szCs w:val="21"/>
        </w:rPr>
        <w:t>-</w:t>
      </w:r>
      <w:r w:rsidRPr="0039608F">
        <w:rPr>
          <w:rFonts w:eastAsia="Times New Roman" w:cstheme="minorHAnsi"/>
          <w:color w:val="000000"/>
          <w:sz w:val="21"/>
          <w:szCs w:val="21"/>
        </w:rPr>
        <w:t>squamous solid growth OR &lt;6% solid with high nuclear grade.</w:t>
      </w:r>
      <w:r w:rsidRPr="0039608F">
        <w:rPr>
          <w:rFonts w:eastAsia="Times New Roman" w:cstheme="minorHAnsi"/>
          <w:color w:val="000000"/>
          <w:sz w:val="21"/>
          <w:szCs w:val="21"/>
        </w:rPr>
        <w:br/>
        <w:t>     Tumor size:  Greatest diameter:  3 cm.</w:t>
      </w:r>
      <w:r w:rsidRPr="0039608F">
        <w:rPr>
          <w:rFonts w:eastAsia="Times New Roman" w:cstheme="minorHAnsi"/>
          <w:color w:val="000000"/>
          <w:sz w:val="21"/>
          <w:szCs w:val="21"/>
        </w:rPr>
        <w:br/>
        <w:t>     Tumor site (epicenter):  Endometrium of fundus (C54.1).</w:t>
      </w:r>
      <w:r w:rsidRPr="0039608F">
        <w:rPr>
          <w:rFonts w:eastAsia="Times New Roman" w:cstheme="minorHAnsi"/>
          <w:color w:val="000000"/>
          <w:sz w:val="21"/>
          <w:szCs w:val="21"/>
        </w:rPr>
        <w:br/>
        <w:t>     Myometrial invasion:  Depth of invasion:  0.7cm / Myometrial thickness:  2cm.</w:t>
      </w:r>
      <w:r w:rsidRPr="0039608F">
        <w:rPr>
          <w:rFonts w:eastAsia="Times New Roman" w:cstheme="minorHAnsi"/>
          <w:color w:val="000000"/>
          <w:sz w:val="21"/>
          <w:szCs w:val="21"/>
        </w:rPr>
        <w:br/>
        <w:t>     Lower uterine segment:  Carcinoma invades LUS stroma.</w:t>
      </w:r>
      <w:r w:rsidRPr="0039608F">
        <w:rPr>
          <w:rFonts w:eastAsia="Times New Roman" w:cstheme="minorHAnsi"/>
          <w:color w:val="000000"/>
          <w:sz w:val="21"/>
          <w:szCs w:val="21"/>
        </w:rPr>
        <w:br/>
        <w:t>     Cervix and endocervix:  Negative for carcinoma.</w:t>
      </w:r>
      <w:r w:rsidRPr="0039608F">
        <w:rPr>
          <w:rFonts w:eastAsia="Times New Roman" w:cstheme="minorHAnsi"/>
          <w:color w:val="000000"/>
          <w:sz w:val="21"/>
          <w:szCs w:val="21"/>
        </w:rPr>
        <w:br/>
        <w:t>     Extra-uterine involvement:  No extra-uterine involvement.</w:t>
      </w:r>
      <w:r w:rsidRPr="0039608F">
        <w:rPr>
          <w:rFonts w:eastAsia="Times New Roman" w:cstheme="minorHAnsi"/>
          <w:color w:val="000000"/>
          <w:sz w:val="21"/>
          <w:szCs w:val="21"/>
        </w:rPr>
        <w:br/>
        <w:t>     Venous/lymphatic (large/small vessel) invasion:  Indeterminate.</w:t>
      </w:r>
    </w:p>
    <w:p w14:paraId="72437324" w14:textId="77777777" w:rsidR="0039608F" w:rsidRPr="0039608F" w:rsidRDefault="0039608F" w:rsidP="0039608F">
      <w:pPr>
        <w:shd w:val="clear" w:color="auto" w:fill="FFFFFF"/>
        <w:spacing w:after="0" w:line="240" w:lineRule="auto"/>
        <w:rPr>
          <w:rFonts w:eastAsia="Times New Roman" w:cstheme="minorHAnsi"/>
          <w:color w:val="000000"/>
          <w:sz w:val="21"/>
          <w:szCs w:val="21"/>
        </w:rPr>
      </w:pPr>
      <w:r w:rsidRPr="0039608F">
        <w:rPr>
          <w:rFonts w:eastAsia="Times New Roman" w:cstheme="minorHAnsi"/>
          <w:color w:val="000000"/>
          <w:sz w:val="21"/>
          <w:szCs w:val="21"/>
        </w:rPr>
        <w:t>     Margin Status:  All margins are widely free of carcinoma.</w:t>
      </w:r>
      <w:r w:rsidRPr="0039608F">
        <w:rPr>
          <w:rFonts w:eastAsia="Times New Roman" w:cstheme="minorHAnsi"/>
          <w:color w:val="000000"/>
          <w:sz w:val="21"/>
          <w:szCs w:val="21"/>
        </w:rPr>
        <w:br/>
        <w:t>     Lymph Node Status:</w:t>
      </w:r>
      <w:r w:rsidRPr="0039608F">
        <w:rPr>
          <w:rFonts w:eastAsia="Times New Roman" w:cstheme="minorHAnsi"/>
          <w:color w:val="000000"/>
          <w:sz w:val="21"/>
          <w:szCs w:val="21"/>
        </w:rPr>
        <w:br/>
        <w:t>     - Pelvic node summary:  Nodes with carcinoma:  0 / Total nodes examined:  18.</w:t>
      </w:r>
      <w:r w:rsidRPr="0039608F">
        <w:rPr>
          <w:rFonts w:eastAsia="Times New Roman" w:cstheme="minorHAnsi"/>
          <w:color w:val="000000"/>
          <w:sz w:val="21"/>
          <w:szCs w:val="21"/>
        </w:rPr>
        <w:br/>
        <w:t>     - Para-aortic node summary:  Nodes with carcinoma:  0 / Total nodes examined:  0.</w:t>
      </w:r>
      <w:r w:rsidRPr="0039608F">
        <w:rPr>
          <w:rFonts w:eastAsia="Times New Roman" w:cstheme="minorHAnsi"/>
          <w:color w:val="000000"/>
          <w:sz w:val="21"/>
          <w:szCs w:val="21"/>
        </w:rPr>
        <w:br/>
        <w:t>     Minimum Pathologic Stage (AJCC, 8th ed.):</w:t>
      </w:r>
      <w:r w:rsidRPr="0039608F">
        <w:rPr>
          <w:rFonts w:eastAsia="Times New Roman" w:cstheme="minorHAnsi"/>
          <w:color w:val="000000"/>
          <w:sz w:val="21"/>
          <w:szCs w:val="21"/>
        </w:rPr>
        <w:br/>
        <w:t>     - Primary tumor (pT):  pT1a:  Tumor limited to endometrium or invades less than one-half of myometrium.</w:t>
      </w:r>
      <w:r w:rsidRPr="0039608F">
        <w:rPr>
          <w:rFonts w:eastAsia="Times New Roman" w:cstheme="minorHAnsi"/>
          <w:color w:val="000000"/>
          <w:sz w:val="21"/>
          <w:szCs w:val="21"/>
        </w:rPr>
        <w:br/>
        <w:t>     - Regional lymph nodes (pN):  pN0:  No regional lymph node metastasis.</w:t>
      </w:r>
      <w:r w:rsidRPr="0039608F">
        <w:rPr>
          <w:rFonts w:eastAsia="Times New Roman" w:cstheme="minorHAnsi"/>
          <w:color w:val="000000"/>
          <w:sz w:val="21"/>
          <w:szCs w:val="21"/>
        </w:rPr>
        <w:br/>
        <w:t>     Minimum FIGO Stage:  FIGO Stage:  IA:  Tumor limited to endometrium or invades less than half of myometrium.</w:t>
      </w:r>
    </w:p>
    <w:p w14:paraId="20A52ED5" w14:textId="77777777" w:rsidR="0039608F" w:rsidRPr="0039608F" w:rsidRDefault="0039608F" w:rsidP="0039608F">
      <w:pPr>
        <w:pBdr>
          <w:top w:val="single" w:sz="6" w:space="8" w:color="A94442"/>
        </w:pBdr>
        <w:shd w:val="clear" w:color="auto" w:fill="FFFFFF"/>
        <w:spacing w:before="300" w:after="150" w:line="240" w:lineRule="auto"/>
        <w:outlineLvl w:val="1"/>
        <w:rPr>
          <w:rFonts w:eastAsia="Times New Roman" w:cstheme="minorHAnsi"/>
          <w:sz w:val="30"/>
          <w:szCs w:val="30"/>
        </w:rPr>
      </w:pPr>
      <w:r w:rsidRPr="0039608F">
        <w:rPr>
          <w:rFonts w:eastAsia="Times New Roman" w:cstheme="minorHAnsi"/>
          <w:sz w:val="30"/>
          <w:szCs w:val="30"/>
        </w:rPr>
        <w:lastRenderedPageBreak/>
        <w:t>Path Report #3</w:t>
      </w:r>
    </w:p>
    <w:p w14:paraId="7C025381" w14:textId="77777777" w:rsidR="0039608F" w:rsidRPr="0039608F" w:rsidRDefault="0039608F" w:rsidP="0039608F">
      <w:pPr>
        <w:shd w:val="clear" w:color="auto" w:fill="FFFFFF"/>
        <w:spacing w:after="150" w:line="240" w:lineRule="auto"/>
        <w:rPr>
          <w:rFonts w:eastAsia="Times New Roman" w:cstheme="minorHAnsi"/>
          <w:color w:val="000000"/>
          <w:sz w:val="21"/>
          <w:szCs w:val="21"/>
        </w:rPr>
      </w:pPr>
      <w:r w:rsidRPr="0039608F">
        <w:rPr>
          <w:rFonts w:eastAsia="Times New Roman" w:cstheme="minorHAnsi"/>
          <w:b/>
          <w:bCs/>
          <w:color w:val="000000"/>
          <w:sz w:val="21"/>
          <w:szCs w:val="21"/>
        </w:rPr>
        <w:t>SPECIMEN SOURCE</w:t>
      </w:r>
      <w:r w:rsidRPr="0039608F">
        <w:rPr>
          <w:rFonts w:eastAsia="Times New Roman" w:cstheme="minorHAnsi"/>
          <w:color w:val="000000"/>
          <w:sz w:val="21"/>
          <w:szCs w:val="21"/>
        </w:rPr>
        <w:br/>
        <w:t>A) Pelvic wash</w:t>
      </w:r>
      <w:r w:rsidRPr="0039608F">
        <w:rPr>
          <w:rFonts w:eastAsia="Times New Roman" w:cstheme="minorHAnsi"/>
          <w:color w:val="000000"/>
          <w:sz w:val="21"/>
          <w:szCs w:val="21"/>
        </w:rPr>
        <w:br/>
      </w:r>
      <w:r w:rsidRPr="0039608F">
        <w:rPr>
          <w:rFonts w:eastAsia="Times New Roman" w:cstheme="minorHAnsi"/>
          <w:color w:val="000000"/>
          <w:sz w:val="21"/>
          <w:szCs w:val="21"/>
        </w:rPr>
        <w:br/>
      </w:r>
      <w:r w:rsidRPr="0039608F">
        <w:rPr>
          <w:rFonts w:eastAsia="Times New Roman" w:cstheme="minorHAnsi"/>
          <w:b/>
          <w:bCs/>
          <w:color w:val="000000"/>
          <w:sz w:val="21"/>
          <w:szCs w:val="21"/>
        </w:rPr>
        <w:t>SPECIMEN DESCRIPTION</w:t>
      </w:r>
      <w:r w:rsidRPr="0039608F">
        <w:rPr>
          <w:rFonts w:eastAsia="Times New Roman" w:cstheme="minorHAnsi"/>
          <w:color w:val="000000"/>
          <w:sz w:val="21"/>
          <w:szCs w:val="21"/>
        </w:rPr>
        <w:br/>
        <w:t>30 ML CLOUDY FLUID IN SPECIMEN CUP WITH "PELVIC WASH" WRITTEN ON LABEL</w:t>
      </w:r>
      <w:r w:rsidRPr="0039608F">
        <w:rPr>
          <w:rFonts w:eastAsia="Times New Roman" w:cstheme="minorHAnsi"/>
          <w:color w:val="000000"/>
          <w:sz w:val="21"/>
          <w:szCs w:val="21"/>
        </w:rPr>
        <w:br/>
      </w:r>
      <w:r w:rsidRPr="0039608F">
        <w:rPr>
          <w:rFonts w:eastAsia="Times New Roman" w:cstheme="minorHAnsi"/>
          <w:color w:val="000000"/>
          <w:sz w:val="21"/>
          <w:szCs w:val="21"/>
        </w:rPr>
        <w:br/>
      </w:r>
      <w:r w:rsidRPr="0039608F">
        <w:rPr>
          <w:rFonts w:eastAsia="Times New Roman" w:cstheme="minorHAnsi"/>
          <w:b/>
          <w:bCs/>
          <w:color w:val="000000"/>
          <w:sz w:val="21"/>
          <w:szCs w:val="21"/>
        </w:rPr>
        <w:t>CYTOLOGIC IMPRESSION</w:t>
      </w:r>
      <w:r w:rsidRPr="0039608F">
        <w:rPr>
          <w:rFonts w:eastAsia="Times New Roman" w:cstheme="minorHAnsi"/>
          <w:color w:val="000000"/>
          <w:sz w:val="21"/>
          <w:szCs w:val="21"/>
        </w:rPr>
        <w:br/>
        <w:t>Pelvic washing:  Negative for malignancy.  See comment.</w:t>
      </w:r>
      <w:r w:rsidRPr="0039608F">
        <w:rPr>
          <w:rFonts w:eastAsia="Times New Roman" w:cstheme="minorHAnsi"/>
          <w:color w:val="000000"/>
          <w:sz w:val="21"/>
          <w:szCs w:val="21"/>
        </w:rPr>
        <w:br/>
      </w:r>
      <w:r w:rsidRPr="0039608F">
        <w:rPr>
          <w:rFonts w:eastAsia="Times New Roman" w:cstheme="minorHAnsi"/>
          <w:color w:val="000000"/>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6"/>
      </w:tblGrid>
      <w:tr w:rsidR="007B1902" w:rsidRPr="0039608F" w14:paraId="78B63C91" w14:textId="77777777" w:rsidTr="00CA4BCE">
        <w:trPr>
          <w:trHeight w:val="1659"/>
        </w:trPr>
        <w:tc>
          <w:tcPr>
            <w:tcW w:w="8746" w:type="dxa"/>
            <w:hideMark/>
          </w:tcPr>
          <w:p w14:paraId="7B47C4C1" w14:textId="77777777" w:rsidR="007B1902" w:rsidRPr="007B1902" w:rsidRDefault="007B1902" w:rsidP="00CA4BCE">
            <w:pPr>
              <w:rPr>
                <w:rFonts w:eastAsia="Times New Roman" w:cstheme="minorHAnsi"/>
                <w:bCs/>
                <w:color w:val="000000"/>
                <w:sz w:val="24"/>
                <w:szCs w:val="24"/>
              </w:rPr>
            </w:pPr>
          </w:p>
          <w:p w14:paraId="0B540BDD" w14:textId="1C701BC9" w:rsidR="007B1902" w:rsidRPr="007B1902" w:rsidRDefault="007B1902" w:rsidP="00CA4BCE">
            <w:pPr>
              <w:rPr>
                <w:rFonts w:eastAsia="Times New Roman" w:cstheme="minorHAnsi"/>
                <w:bCs/>
                <w:color w:val="000000"/>
                <w:sz w:val="24"/>
                <w:szCs w:val="24"/>
              </w:rPr>
            </w:pPr>
            <w:r w:rsidRPr="007B1902">
              <w:rPr>
                <w:rFonts w:eastAsia="Times New Roman" w:cstheme="minorHAnsi"/>
                <w:bCs/>
                <w:color w:val="000000"/>
                <w:sz w:val="24"/>
                <w:szCs w:val="24"/>
              </w:rPr>
              <w:t>Number of Positive Para-aortic Nodes: ___</w:t>
            </w:r>
          </w:p>
          <w:p w14:paraId="3257D88E" w14:textId="13F63DFB" w:rsidR="007B1902" w:rsidRPr="007B1902" w:rsidRDefault="007B1902" w:rsidP="00CA4BCE">
            <w:pPr>
              <w:rPr>
                <w:rFonts w:eastAsia="Times New Roman" w:cstheme="minorHAnsi"/>
                <w:bCs/>
                <w:color w:val="000000"/>
                <w:sz w:val="24"/>
                <w:szCs w:val="24"/>
              </w:rPr>
            </w:pPr>
            <w:r w:rsidRPr="007B1902">
              <w:rPr>
                <w:rFonts w:eastAsia="Times New Roman" w:cstheme="minorHAnsi"/>
                <w:bCs/>
                <w:color w:val="000000"/>
                <w:sz w:val="24"/>
                <w:szCs w:val="24"/>
              </w:rPr>
              <w:t xml:space="preserve">Number of Examined Para-aortic Nodes: ___ </w:t>
            </w:r>
          </w:p>
          <w:p w14:paraId="6F1B8D0F" w14:textId="70C2C202" w:rsidR="007B1902" w:rsidRPr="007B1902" w:rsidRDefault="007B1902" w:rsidP="00CA4BCE">
            <w:pPr>
              <w:rPr>
                <w:rFonts w:eastAsia="Times New Roman" w:cstheme="minorHAnsi"/>
                <w:bCs/>
                <w:color w:val="000000"/>
                <w:sz w:val="24"/>
                <w:szCs w:val="24"/>
              </w:rPr>
            </w:pPr>
            <w:r w:rsidRPr="007B1902">
              <w:rPr>
                <w:rFonts w:eastAsia="Times New Roman" w:cstheme="minorHAnsi"/>
                <w:bCs/>
                <w:color w:val="000000"/>
                <w:sz w:val="24"/>
                <w:szCs w:val="24"/>
              </w:rPr>
              <w:t>Number of Positive Pelvic Nodes: ___</w:t>
            </w:r>
          </w:p>
          <w:p w14:paraId="0EFF719D" w14:textId="787CE9B0" w:rsidR="007B1902" w:rsidRPr="007B1902" w:rsidRDefault="007B1902" w:rsidP="00CA4BCE">
            <w:pPr>
              <w:rPr>
                <w:rFonts w:eastAsia="Times New Roman" w:cstheme="minorHAnsi"/>
                <w:bCs/>
                <w:color w:val="000000"/>
                <w:sz w:val="24"/>
                <w:szCs w:val="24"/>
              </w:rPr>
            </w:pPr>
            <w:r w:rsidRPr="007B1902">
              <w:rPr>
                <w:rFonts w:eastAsia="Times New Roman" w:cstheme="minorHAnsi"/>
                <w:bCs/>
                <w:color w:val="000000"/>
                <w:sz w:val="24"/>
                <w:szCs w:val="24"/>
              </w:rPr>
              <w:t>Number of Examined Pelvic Nodes: ___</w:t>
            </w:r>
          </w:p>
        </w:tc>
      </w:tr>
      <w:tr w:rsidR="007B1902" w:rsidRPr="0039608F" w14:paraId="355305B2" w14:textId="77777777" w:rsidTr="00CA4BCE">
        <w:trPr>
          <w:trHeight w:val="439"/>
        </w:trPr>
        <w:tc>
          <w:tcPr>
            <w:tcW w:w="8746" w:type="dxa"/>
          </w:tcPr>
          <w:p w14:paraId="023E9126" w14:textId="6B1DFB3F" w:rsidR="007B1902" w:rsidRPr="007B1902" w:rsidRDefault="007B1902" w:rsidP="00CA4BCE">
            <w:pPr>
              <w:rPr>
                <w:rFonts w:eastAsia="Times New Roman" w:cstheme="minorHAnsi"/>
                <w:bCs/>
                <w:color w:val="000000"/>
                <w:sz w:val="24"/>
                <w:szCs w:val="24"/>
              </w:rPr>
            </w:pPr>
            <w:r w:rsidRPr="007B1902">
              <w:rPr>
                <w:rFonts w:eastAsia="Times New Roman" w:cstheme="minorHAnsi"/>
                <w:bCs/>
                <w:color w:val="000000"/>
                <w:sz w:val="24"/>
                <w:szCs w:val="24"/>
              </w:rPr>
              <w:t xml:space="preserve"> Peritoneal Cytology: _</w:t>
            </w:r>
          </w:p>
        </w:tc>
      </w:tr>
      <w:tr w:rsidR="007B1902" w:rsidRPr="0039608F" w14:paraId="360FA8C7" w14:textId="77777777" w:rsidTr="00CA4BCE">
        <w:trPr>
          <w:trHeight w:val="413"/>
        </w:trPr>
        <w:tc>
          <w:tcPr>
            <w:tcW w:w="8746" w:type="dxa"/>
          </w:tcPr>
          <w:p w14:paraId="4D0E3B8F" w14:textId="47C27084" w:rsidR="007B1902" w:rsidRPr="007B1902" w:rsidRDefault="007B1902" w:rsidP="00CA4BCE">
            <w:pPr>
              <w:rPr>
                <w:rFonts w:eastAsia="Times New Roman" w:cstheme="minorHAnsi"/>
                <w:bCs/>
                <w:color w:val="000000"/>
                <w:sz w:val="24"/>
                <w:szCs w:val="24"/>
              </w:rPr>
            </w:pPr>
            <w:r w:rsidRPr="007B1902">
              <w:rPr>
                <w:rFonts w:eastAsia="Times New Roman" w:cstheme="minorHAnsi"/>
                <w:bCs/>
                <w:color w:val="000000"/>
                <w:sz w:val="24"/>
                <w:szCs w:val="24"/>
              </w:rPr>
              <w:t>FIGO Stage: ____</w:t>
            </w:r>
          </w:p>
        </w:tc>
      </w:tr>
    </w:tbl>
    <w:p w14:paraId="67898B6B" w14:textId="77777777" w:rsidR="0039608F" w:rsidRPr="0039608F" w:rsidRDefault="0039608F" w:rsidP="0039608F">
      <w:pPr>
        <w:rPr>
          <w:rFonts w:ascii="Helvetica" w:eastAsia="Times New Roman" w:hAnsi="Helvetica" w:cs="Times New Roman"/>
          <w:color w:val="000000"/>
          <w:sz w:val="21"/>
          <w:szCs w:val="21"/>
        </w:rPr>
      </w:pPr>
    </w:p>
    <w:p w14:paraId="22B668E8" w14:textId="77777777" w:rsidR="0039608F" w:rsidRPr="0039608F" w:rsidRDefault="0039608F" w:rsidP="0039608F"/>
    <w:p w14:paraId="4AE34860" w14:textId="77777777" w:rsidR="0039608F" w:rsidRPr="0039608F" w:rsidRDefault="0039608F" w:rsidP="0039608F"/>
    <w:p w14:paraId="0C5C5848" w14:textId="77777777" w:rsidR="0039608F" w:rsidRPr="0039608F" w:rsidRDefault="0039608F" w:rsidP="0039608F"/>
    <w:p w14:paraId="4DB3679F" w14:textId="77777777" w:rsidR="0039608F" w:rsidRPr="0039608F" w:rsidRDefault="0039608F" w:rsidP="0039608F"/>
    <w:p w14:paraId="11195146" w14:textId="77777777" w:rsidR="005D3948" w:rsidRPr="005D3948" w:rsidRDefault="005D3948" w:rsidP="005D3948">
      <w:pPr>
        <w:rPr>
          <w:b/>
          <w:bCs/>
        </w:rPr>
      </w:pPr>
    </w:p>
    <w:sectPr w:rsidR="005D3948" w:rsidRPr="005D39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4C7E" w14:textId="77777777" w:rsidR="00636090" w:rsidRDefault="00636090" w:rsidP="00D03687">
      <w:pPr>
        <w:spacing w:after="0" w:line="240" w:lineRule="auto"/>
      </w:pPr>
      <w:r>
        <w:separator/>
      </w:r>
    </w:p>
  </w:endnote>
  <w:endnote w:type="continuationSeparator" w:id="0">
    <w:p w14:paraId="249565AF" w14:textId="77777777" w:rsidR="00636090" w:rsidRDefault="00636090" w:rsidP="00D0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34338"/>
      <w:docPartObj>
        <w:docPartGallery w:val="Page Numbers (Bottom of Page)"/>
        <w:docPartUnique/>
      </w:docPartObj>
    </w:sdtPr>
    <w:sdtEndPr>
      <w:rPr>
        <w:noProof/>
      </w:rPr>
    </w:sdtEndPr>
    <w:sdtContent>
      <w:p w14:paraId="3112AEC5" w14:textId="74BC056C" w:rsidR="005604B9" w:rsidRDefault="005604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EB894C" w14:textId="77777777" w:rsidR="005604B9" w:rsidRDefault="0056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1B26" w14:textId="77777777" w:rsidR="00636090" w:rsidRDefault="00636090" w:rsidP="00D03687">
      <w:pPr>
        <w:spacing w:after="0" w:line="240" w:lineRule="auto"/>
      </w:pPr>
      <w:r>
        <w:separator/>
      </w:r>
    </w:p>
  </w:footnote>
  <w:footnote w:type="continuationSeparator" w:id="0">
    <w:p w14:paraId="31F81112" w14:textId="77777777" w:rsidR="00636090" w:rsidRDefault="00636090" w:rsidP="00D03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45E"/>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AA35D6"/>
    <w:multiLevelType w:val="hybridMultilevel"/>
    <w:tmpl w:val="9DECF05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FED1E9E"/>
    <w:multiLevelType w:val="hybridMultilevel"/>
    <w:tmpl w:val="A1328C4A"/>
    <w:lvl w:ilvl="0" w:tplc="FFFFFFFF">
      <w:start w:val="1"/>
      <w:numFmt w:val="decimal"/>
      <w:lvlText w:val="%1."/>
      <w:lvlJc w:val="left"/>
      <w:pPr>
        <w:ind w:left="720" w:hanging="360"/>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D5D21"/>
    <w:multiLevelType w:val="hybridMultilevel"/>
    <w:tmpl w:val="1C729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33606"/>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B48FB"/>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0C1BB2"/>
    <w:multiLevelType w:val="hybridMultilevel"/>
    <w:tmpl w:val="56906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3590"/>
    <w:multiLevelType w:val="hybridMultilevel"/>
    <w:tmpl w:val="EC9E3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D6BB7"/>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57BFA"/>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5C19D3"/>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230350"/>
    <w:multiLevelType w:val="hybridMultilevel"/>
    <w:tmpl w:val="9DECF05E"/>
    <w:lvl w:ilvl="0" w:tplc="05D06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C449B9"/>
    <w:multiLevelType w:val="hybridMultilevel"/>
    <w:tmpl w:val="F7041DB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373118"/>
    <w:multiLevelType w:val="hybridMultilevel"/>
    <w:tmpl w:val="6AF2476A"/>
    <w:lvl w:ilvl="0" w:tplc="8046A3E2">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E2AEB"/>
    <w:multiLevelType w:val="hybridMultilevel"/>
    <w:tmpl w:val="F7041D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41AD7"/>
    <w:multiLevelType w:val="hybridMultilevel"/>
    <w:tmpl w:val="8B5E095C"/>
    <w:lvl w:ilvl="0" w:tplc="166231AA">
      <w:start w:val="1"/>
      <w:numFmt w:val="decimal"/>
      <w:lvlText w:val="%1."/>
      <w:lvlJc w:val="left"/>
      <w:pPr>
        <w:ind w:left="720" w:hanging="360"/>
      </w:pPr>
      <w:rPr>
        <w:color w:val="auto"/>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12296"/>
    <w:multiLevelType w:val="hybridMultilevel"/>
    <w:tmpl w:val="46B29146"/>
    <w:lvl w:ilvl="0" w:tplc="1496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3575A"/>
    <w:multiLevelType w:val="hybridMultilevel"/>
    <w:tmpl w:val="F68AA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77A95"/>
    <w:multiLevelType w:val="hybridMultilevel"/>
    <w:tmpl w:val="11B2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B32C3E"/>
    <w:multiLevelType w:val="hybridMultilevel"/>
    <w:tmpl w:val="04465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E22B7"/>
    <w:multiLevelType w:val="hybridMultilevel"/>
    <w:tmpl w:val="A1328C4A"/>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048647">
    <w:abstractNumId w:val="19"/>
  </w:num>
  <w:num w:numId="2" w16cid:durableId="265580276">
    <w:abstractNumId w:val="14"/>
  </w:num>
  <w:num w:numId="3" w16cid:durableId="244851259">
    <w:abstractNumId w:val="15"/>
  </w:num>
  <w:num w:numId="4" w16cid:durableId="202645071">
    <w:abstractNumId w:val="13"/>
  </w:num>
  <w:num w:numId="5" w16cid:durableId="148249776">
    <w:abstractNumId w:val="3"/>
  </w:num>
  <w:num w:numId="6" w16cid:durableId="1147092467">
    <w:abstractNumId w:val="4"/>
  </w:num>
  <w:num w:numId="7" w16cid:durableId="1949656796">
    <w:abstractNumId w:val="17"/>
  </w:num>
  <w:num w:numId="8" w16cid:durableId="633174647">
    <w:abstractNumId w:val="9"/>
  </w:num>
  <w:num w:numId="9" w16cid:durableId="1901017829">
    <w:abstractNumId w:val="8"/>
  </w:num>
  <w:num w:numId="10" w16cid:durableId="1425686033">
    <w:abstractNumId w:val="5"/>
  </w:num>
  <w:num w:numId="11" w16cid:durableId="1324314340">
    <w:abstractNumId w:val="0"/>
  </w:num>
  <w:num w:numId="12" w16cid:durableId="180166639">
    <w:abstractNumId w:val="10"/>
  </w:num>
  <w:num w:numId="13" w16cid:durableId="1722054684">
    <w:abstractNumId w:val="18"/>
  </w:num>
  <w:num w:numId="14" w16cid:durableId="1315793801">
    <w:abstractNumId w:val="7"/>
  </w:num>
  <w:num w:numId="15" w16cid:durableId="1078013258">
    <w:abstractNumId w:val="20"/>
  </w:num>
  <w:num w:numId="16" w16cid:durableId="821890950">
    <w:abstractNumId w:val="11"/>
  </w:num>
  <w:num w:numId="17" w16cid:durableId="1446080504">
    <w:abstractNumId w:val="16"/>
  </w:num>
  <w:num w:numId="18" w16cid:durableId="1574465955">
    <w:abstractNumId w:val="2"/>
  </w:num>
  <w:num w:numId="19" w16cid:durableId="230626855">
    <w:abstractNumId w:val="1"/>
  </w:num>
  <w:num w:numId="20" w16cid:durableId="52238679">
    <w:abstractNumId w:val="6"/>
  </w:num>
  <w:num w:numId="21" w16cid:durableId="1499493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B6"/>
    <w:rsid w:val="000C6D3B"/>
    <w:rsid w:val="00176D8D"/>
    <w:rsid w:val="001F3256"/>
    <w:rsid w:val="002104B0"/>
    <w:rsid w:val="0039608F"/>
    <w:rsid w:val="0043525A"/>
    <w:rsid w:val="004654F5"/>
    <w:rsid w:val="004B5C5B"/>
    <w:rsid w:val="004C70FC"/>
    <w:rsid w:val="004F406E"/>
    <w:rsid w:val="005604B9"/>
    <w:rsid w:val="00594DF8"/>
    <w:rsid w:val="005D3948"/>
    <w:rsid w:val="00636090"/>
    <w:rsid w:val="007253BD"/>
    <w:rsid w:val="007773A5"/>
    <w:rsid w:val="007B1902"/>
    <w:rsid w:val="007E0BB6"/>
    <w:rsid w:val="00827023"/>
    <w:rsid w:val="00827F7F"/>
    <w:rsid w:val="00985B4B"/>
    <w:rsid w:val="00A04239"/>
    <w:rsid w:val="00A37AC0"/>
    <w:rsid w:val="00A94A47"/>
    <w:rsid w:val="00AA11AD"/>
    <w:rsid w:val="00AC5A71"/>
    <w:rsid w:val="00B0049F"/>
    <w:rsid w:val="00B97A0C"/>
    <w:rsid w:val="00C4605F"/>
    <w:rsid w:val="00CF3A5E"/>
    <w:rsid w:val="00D00B54"/>
    <w:rsid w:val="00D03687"/>
    <w:rsid w:val="00D04061"/>
    <w:rsid w:val="00F42DCE"/>
    <w:rsid w:val="00F7747A"/>
    <w:rsid w:val="00FD204C"/>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8B65"/>
  <w15:chartTrackingRefBased/>
  <w15:docId w15:val="{9B7CC894-FDCD-4581-8A26-F1104CEE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68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0BB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03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87"/>
  </w:style>
  <w:style w:type="paragraph" w:styleId="Footer">
    <w:name w:val="footer"/>
    <w:basedOn w:val="Normal"/>
    <w:link w:val="FooterChar"/>
    <w:uiPriority w:val="99"/>
    <w:unhideWhenUsed/>
    <w:rsid w:val="00D0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87"/>
  </w:style>
  <w:style w:type="character" w:customStyle="1" w:styleId="Heading1Char">
    <w:name w:val="Heading 1 Char"/>
    <w:basedOn w:val="DefaultParagraphFont"/>
    <w:link w:val="Heading1"/>
    <w:uiPriority w:val="9"/>
    <w:rsid w:val="00D0368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94DF8"/>
    <w:rPr>
      <w:sz w:val="16"/>
      <w:szCs w:val="16"/>
    </w:rPr>
  </w:style>
  <w:style w:type="paragraph" w:styleId="CommentText">
    <w:name w:val="annotation text"/>
    <w:basedOn w:val="Normal"/>
    <w:link w:val="CommentTextChar"/>
    <w:uiPriority w:val="99"/>
    <w:unhideWhenUsed/>
    <w:rsid w:val="00594DF8"/>
    <w:pPr>
      <w:spacing w:line="240" w:lineRule="auto"/>
    </w:pPr>
    <w:rPr>
      <w:sz w:val="20"/>
      <w:szCs w:val="20"/>
    </w:rPr>
  </w:style>
  <w:style w:type="character" w:customStyle="1" w:styleId="CommentTextChar">
    <w:name w:val="Comment Text Char"/>
    <w:basedOn w:val="DefaultParagraphFont"/>
    <w:link w:val="CommentText"/>
    <w:uiPriority w:val="99"/>
    <w:rsid w:val="00594DF8"/>
    <w:rPr>
      <w:sz w:val="20"/>
      <w:szCs w:val="20"/>
    </w:rPr>
  </w:style>
  <w:style w:type="table" w:styleId="TableGrid">
    <w:name w:val="Table Grid"/>
    <w:basedOn w:val="TableNormal"/>
    <w:uiPriority w:val="39"/>
    <w:rsid w:val="007B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Bomberger-Schmotzer Elaine - OUMC (Internet)</dc:creator>
  <cp:keywords/>
  <dc:description/>
  <cp:lastModifiedBy>Jim Hofferkamp</cp:lastModifiedBy>
  <cp:revision>9</cp:revision>
  <dcterms:created xsi:type="dcterms:W3CDTF">2023-02-23T19:21:00Z</dcterms:created>
  <dcterms:modified xsi:type="dcterms:W3CDTF">2023-03-10T17:35:00Z</dcterms:modified>
</cp:coreProperties>
</file>